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AA" w:rsidRDefault="004577AA" w:rsidP="004577AA">
      <w:pPr>
        <w:pStyle w:val="a7"/>
        <w:jc w:val="center"/>
      </w:pPr>
    </w:p>
    <w:p w:rsidR="004577AA" w:rsidRDefault="004577AA" w:rsidP="004577AA">
      <w:pPr>
        <w:pStyle w:val="a7"/>
        <w:jc w:val="center"/>
      </w:pPr>
    </w:p>
    <w:p w:rsidR="004577AA" w:rsidRDefault="004577AA" w:rsidP="004577AA">
      <w:pPr>
        <w:pStyle w:val="a7"/>
        <w:jc w:val="center"/>
      </w:pPr>
    </w:p>
    <w:p w:rsidR="004577AA" w:rsidRDefault="004577AA" w:rsidP="004577AA">
      <w:pPr>
        <w:pStyle w:val="a7"/>
        <w:jc w:val="center"/>
      </w:pPr>
      <w:r>
        <w:t xml:space="preserve">                   Утверждаю</w:t>
      </w:r>
    </w:p>
    <w:p w:rsidR="004577AA" w:rsidRDefault="004577AA" w:rsidP="004577AA">
      <w:pPr>
        <w:pStyle w:val="a7"/>
        <w:jc w:val="center"/>
      </w:pPr>
      <w:r>
        <w:t xml:space="preserve">                         Директор МБУСШБР</w:t>
      </w:r>
    </w:p>
    <w:p w:rsidR="00CF77B8" w:rsidRDefault="004577AA" w:rsidP="004577AA">
      <w:pPr>
        <w:pStyle w:val="a7"/>
        <w:jc w:val="center"/>
      </w:pPr>
      <w:r>
        <w:t xml:space="preserve">                                     </w:t>
      </w:r>
      <w:proofErr w:type="spellStart"/>
      <w:r>
        <w:t>Алисолтанов</w:t>
      </w:r>
      <w:proofErr w:type="spellEnd"/>
      <w:r>
        <w:t xml:space="preserve"> А.Б.____________</w:t>
      </w:r>
    </w:p>
    <w:p w:rsidR="00CF77B8" w:rsidRDefault="00827461">
      <w:pPr>
        <w:pStyle w:val="20"/>
        <w:framePr w:w="8741" w:h="850" w:hRule="exact" w:wrap="none" w:vAnchor="page" w:hAnchor="page" w:x="1597" w:y="6480"/>
        <w:shd w:val="clear" w:color="auto" w:fill="auto"/>
        <w:spacing w:before="0" w:after="0" w:line="660" w:lineRule="exact"/>
        <w:ind w:left="200"/>
      </w:pPr>
      <w:r>
        <w:t>Программа</w:t>
      </w:r>
    </w:p>
    <w:p w:rsidR="00CF77B8" w:rsidRDefault="00827461">
      <w:pPr>
        <w:pStyle w:val="10"/>
        <w:framePr w:wrap="none" w:vAnchor="page" w:hAnchor="page" w:x="1597" w:y="8359"/>
        <w:shd w:val="clear" w:color="auto" w:fill="auto"/>
        <w:spacing w:before="0" w:after="0" w:line="1510" w:lineRule="exact"/>
        <w:ind w:left="540"/>
      </w:pPr>
      <w:bookmarkStart w:id="0" w:name="bookmark0"/>
      <w:r>
        <w:t>Баскетбол</w:t>
      </w:r>
      <w:bookmarkEnd w:id="0"/>
    </w:p>
    <w:p w:rsidR="00CF77B8" w:rsidRDefault="004577AA">
      <w:pPr>
        <w:pStyle w:val="3"/>
        <w:framePr w:w="8741" w:h="1162" w:hRule="exact" w:wrap="none" w:vAnchor="page" w:hAnchor="page" w:x="1597" w:y="14611"/>
        <w:shd w:val="clear" w:color="auto" w:fill="auto"/>
        <w:spacing w:after="0" w:line="552" w:lineRule="exact"/>
      </w:pPr>
      <w:r>
        <w:t>Буйнакс.2021</w:t>
      </w:r>
      <w:bookmarkStart w:id="1" w:name="_GoBack"/>
      <w:bookmarkEnd w:id="1"/>
      <w:r w:rsidR="00827461">
        <w:t xml:space="preserve"> год </w:t>
      </w:r>
      <w:r w:rsidR="00827461">
        <w:rPr>
          <w:rStyle w:val="0pt"/>
        </w:rPr>
        <w:t>ВВЕДЕНИЕ</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355" w:h="10238" w:hRule="exact" w:wrap="none" w:vAnchor="page" w:hAnchor="page" w:x="1290" w:y="1225"/>
        <w:shd w:val="clear" w:color="auto" w:fill="auto"/>
        <w:spacing w:after="300" w:line="317" w:lineRule="exact"/>
        <w:ind w:left="20" w:right="20" w:firstLine="300"/>
        <w:jc w:val="both"/>
      </w:pPr>
      <w:r>
        <w:lastRenderedPageBreak/>
        <w:t>В основу учебной программы заложены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CF77B8" w:rsidRDefault="00827461">
      <w:pPr>
        <w:pStyle w:val="3"/>
        <w:framePr w:w="9355" w:h="10238" w:hRule="exact" w:wrap="none" w:vAnchor="page" w:hAnchor="page" w:x="1290" w:y="1225"/>
        <w:numPr>
          <w:ilvl w:val="0"/>
          <w:numId w:val="1"/>
        </w:numPr>
        <w:shd w:val="clear" w:color="auto" w:fill="auto"/>
        <w:tabs>
          <w:tab w:val="left" w:pos="680"/>
        </w:tabs>
        <w:spacing w:after="0" w:line="317" w:lineRule="exact"/>
        <w:ind w:left="20" w:firstLine="300"/>
        <w:jc w:val="both"/>
      </w:pPr>
      <w:r>
        <w:t>Основополагающие принципы:</w:t>
      </w:r>
    </w:p>
    <w:p w:rsidR="00CF77B8" w:rsidRDefault="00827461">
      <w:pPr>
        <w:pStyle w:val="3"/>
        <w:framePr w:w="9355" w:h="10238" w:hRule="exact" w:wrap="none" w:vAnchor="page" w:hAnchor="page" w:x="1290" w:y="1225"/>
        <w:numPr>
          <w:ilvl w:val="0"/>
          <w:numId w:val="2"/>
        </w:numPr>
        <w:shd w:val="clear" w:color="auto" w:fill="auto"/>
        <w:tabs>
          <w:tab w:val="left" w:pos="466"/>
        </w:tabs>
        <w:spacing w:after="0" w:line="317" w:lineRule="exact"/>
        <w:ind w:left="20" w:right="20" w:firstLine="300"/>
        <w:jc w:val="both"/>
      </w:pPr>
      <w:r>
        <w:t>Комплексность - предусматривает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CF77B8" w:rsidRDefault="00827461">
      <w:pPr>
        <w:pStyle w:val="3"/>
        <w:framePr w:w="9355" w:h="10238" w:hRule="exact" w:wrap="none" w:vAnchor="page" w:hAnchor="page" w:x="1290" w:y="1225"/>
        <w:numPr>
          <w:ilvl w:val="0"/>
          <w:numId w:val="2"/>
        </w:numPr>
        <w:shd w:val="clear" w:color="auto" w:fill="auto"/>
        <w:tabs>
          <w:tab w:val="left" w:pos="466"/>
        </w:tabs>
        <w:spacing w:after="0" w:line="317" w:lineRule="exact"/>
        <w:ind w:left="20" w:right="20" w:firstLine="300"/>
        <w:jc w:val="both"/>
      </w:pPr>
      <w:r>
        <w:t>Преемственность -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уровня физической и технико-тактической подготовленности.</w:t>
      </w:r>
    </w:p>
    <w:p w:rsidR="00CF77B8" w:rsidRDefault="00827461">
      <w:pPr>
        <w:pStyle w:val="3"/>
        <w:framePr w:w="9355" w:h="10238" w:hRule="exact" w:wrap="none" w:vAnchor="page" w:hAnchor="page" w:x="1290" w:y="1225"/>
        <w:numPr>
          <w:ilvl w:val="0"/>
          <w:numId w:val="2"/>
        </w:numPr>
        <w:shd w:val="clear" w:color="auto" w:fill="auto"/>
        <w:tabs>
          <w:tab w:val="left" w:pos="524"/>
        </w:tabs>
        <w:spacing w:after="0" w:line="317" w:lineRule="exact"/>
        <w:ind w:left="20" w:right="20" w:firstLine="300"/>
        <w:jc w:val="both"/>
      </w:pPr>
      <w:r>
        <w:t>Вариативность - предусматривает, в зависимости от этапа многолетней подготовки, индивидуальных особенностей юного спортсмена,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w:t>
      </w:r>
    </w:p>
    <w:p w:rsidR="00CF77B8" w:rsidRDefault="00827461">
      <w:pPr>
        <w:pStyle w:val="3"/>
        <w:framePr w:w="9355" w:h="10238" w:hRule="exact" w:wrap="none" w:vAnchor="page" w:hAnchor="page" w:x="1290" w:y="1225"/>
        <w:numPr>
          <w:ilvl w:val="0"/>
          <w:numId w:val="1"/>
        </w:numPr>
        <w:shd w:val="clear" w:color="auto" w:fill="auto"/>
        <w:tabs>
          <w:tab w:val="left" w:pos="699"/>
        </w:tabs>
        <w:spacing w:after="0" w:line="317" w:lineRule="exact"/>
        <w:ind w:left="20" w:firstLine="300"/>
        <w:jc w:val="both"/>
      </w:pPr>
      <w:r>
        <w:t>Формирование групп на этапах подготовки:</w:t>
      </w:r>
    </w:p>
    <w:p w:rsidR="00CF77B8" w:rsidRDefault="00827461">
      <w:pPr>
        <w:pStyle w:val="3"/>
        <w:framePr w:w="9355" w:h="10238" w:hRule="exact" w:wrap="none" w:vAnchor="page" w:hAnchor="page" w:x="1290" w:y="1225"/>
        <w:numPr>
          <w:ilvl w:val="0"/>
          <w:numId w:val="2"/>
        </w:numPr>
        <w:shd w:val="clear" w:color="auto" w:fill="auto"/>
        <w:tabs>
          <w:tab w:val="left" w:pos="447"/>
        </w:tabs>
        <w:spacing w:after="0" w:line="317" w:lineRule="exact"/>
        <w:ind w:left="20" w:right="20" w:firstLine="300"/>
        <w:jc w:val="both"/>
      </w:pPr>
      <w:proofErr w:type="gramStart"/>
      <w:r>
        <w:t>Спортивно-оздоровительный (СО) - на него зачисляются учащиеся общеобразовательных школ, имеющие разрешение врача.</w:t>
      </w:r>
      <w:proofErr w:type="gramEnd"/>
      <w:r>
        <w:t xml:space="preserve"> На этом этапе осуществляется физкультурн</w:t>
      </w:r>
      <w:proofErr w:type="gramStart"/>
      <w:r>
        <w:t>о-</w:t>
      </w:r>
      <w:proofErr w:type="gramEnd"/>
      <w:r>
        <w:t xml:space="preserve"> оздоровительная работа, направленная на разностороннюю физическую подготовку и знакомство с основами техники баскетбола.</w:t>
      </w:r>
    </w:p>
    <w:p w:rsidR="00CF77B8" w:rsidRDefault="00827461">
      <w:pPr>
        <w:pStyle w:val="3"/>
        <w:framePr w:w="9355" w:h="10238" w:hRule="exact" w:wrap="none" w:vAnchor="page" w:hAnchor="page" w:x="1290" w:y="1225"/>
        <w:numPr>
          <w:ilvl w:val="0"/>
          <w:numId w:val="2"/>
        </w:numPr>
        <w:shd w:val="clear" w:color="auto" w:fill="auto"/>
        <w:tabs>
          <w:tab w:val="left" w:pos="174"/>
        </w:tabs>
        <w:spacing w:after="0" w:line="317" w:lineRule="exact"/>
        <w:ind w:left="20" w:right="20"/>
        <w:jc w:val="both"/>
      </w:pPr>
      <w:r>
        <w:t>Начальной подготовки (НП) - на него зачисляются учащиеся общеобразовательных школ, желающие заниматься спортом и имеющие разрешение врача. На этом этапе осуществляются физкультурно-оздоровительная работа, направленная на разностороннюю физическую подготовку и овладение основами техники выбранного вида спорта - баскетбола, выбор спортивной специализации и выполнение контрольных нормативов для зачисления на учебно-тренировочный этап подготовки.</w:t>
      </w:r>
    </w:p>
    <w:p w:rsidR="00CF77B8" w:rsidRDefault="00827461">
      <w:pPr>
        <w:pStyle w:val="3"/>
        <w:framePr w:w="9355" w:h="10238" w:hRule="exact" w:wrap="none" w:vAnchor="page" w:hAnchor="page" w:x="1290" w:y="1225"/>
        <w:numPr>
          <w:ilvl w:val="0"/>
          <w:numId w:val="2"/>
        </w:numPr>
        <w:shd w:val="clear" w:color="auto" w:fill="auto"/>
        <w:tabs>
          <w:tab w:val="left" w:pos="476"/>
        </w:tabs>
        <w:spacing w:after="0" w:line="317" w:lineRule="exact"/>
        <w:ind w:left="20" w:right="20" w:firstLine="300"/>
        <w:jc w:val="both"/>
      </w:pPr>
      <w:r>
        <w:t>Учебно-тренировочный этап (УТ). Группы этапа комплектуются из числа одаренных и способных к спорту детей и подростков, прошедших начальную подготовку и выполнивших нормативные требования по общей физической и специальной подготовке.</w:t>
      </w:r>
    </w:p>
    <w:p w:rsidR="00CF77B8" w:rsidRDefault="00827461">
      <w:pPr>
        <w:pStyle w:val="22"/>
        <w:framePr w:w="9355" w:h="277" w:hRule="exact" w:wrap="none" w:vAnchor="page" w:hAnchor="page" w:x="1290" w:y="15275"/>
        <w:numPr>
          <w:ilvl w:val="0"/>
          <w:numId w:val="3"/>
        </w:numPr>
        <w:shd w:val="clear" w:color="auto" w:fill="auto"/>
        <w:tabs>
          <w:tab w:val="left" w:pos="696"/>
        </w:tabs>
        <w:spacing w:before="0" w:line="220" w:lineRule="exact"/>
      </w:pPr>
      <w:bookmarkStart w:id="2" w:name="bookmark1"/>
      <w:r>
        <w:t>НОРМАТИВНАЯ ЧАСТЬ</w:t>
      </w:r>
      <w:bookmarkEnd w:id="2"/>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proofErr w:type="gramStart"/>
      <w:r>
        <w:lastRenderedPageBreak/>
        <w:t>Программа для детско-юношеских спортивных школ (ДЮСШ), специализированных детско-юношеских школ олимпийского резерва (СДЮШОР) разработана на основе директивных и нормативных документов, регламентирующих работу спортивных школ, в соответствии с Законом Российской Федерации «Об образовании», Федеральным законом от 29.04.1999 г. № 80-ФЗ «О физической культуре и спорте в Российской Федерации» и Типовым положением об образовательном учреждении дополнительного образования детей (постановление Правительства РФ от 07.03.1995 г</w:t>
      </w:r>
      <w:proofErr w:type="gramEnd"/>
      <w:r>
        <w:t>. № 233), нормативными документами Государственного комитета РФ по физической культуре и спорту.</w:t>
      </w: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proofErr w:type="gramStart"/>
      <w:r>
        <w:t>Занимающиеся распределяются на учебные группы по возрасту и полу.</w:t>
      </w:r>
      <w:proofErr w:type="gramEnd"/>
      <w:r>
        <w:t xml:space="preserve"> Для каждой группы устанавливается наполняемость и режим учебно-тренировочной и соревновательной работы.</w:t>
      </w: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r>
        <w:t>Для более эффективной подготовки юных баскетболистов, необходимо существенным образом перестроить весь учебно-тренировочный проце</w:t>
      </w:r>
      <w:proofErr w:type="gramStart"/>
      <w:r>
        <w:t>сс в шк</w:t>
      </w:r>
      <w:proofErr w:type="gramEnd"/>
      <w:r>
        <w:t>оле по следующим направлениям:</w:t>
      </w:r>
    </w:p>
    <w:p w:rsidR="00CF77B8" w:rsidRDefault="00827461">
      <w:pPr>
        <w:pStyle w:val="3"/>
        <w:framePr w:w="9346" w:h="14588" w:hRule="exact" w:wrap="none" w:vAnchor="page" w:hAnchor="page" w:x="1294" w:y="1133"/>
        <w:numPr>
          <w:ilvl w:val="0"/>
          <w:numId w:val="2"/>
        </w:numPr>
        <w:shd w:val="clear" w:color="auto" w:fill="auto"/>
        <w:tabs>
          <w:tab w:val="left" w:pos="573"/>
        </w:tabs>
        <w:spacing w:after="0" w:line="317" w:lineRule="exact"/>
        <w:ind w:left="40" w:right="40" w:firstLine="280"/>
        <w:jc w:val="both"/>
      </w:pPr>
      <w:r>
        <w:t>повышение качества отбора детей с высоким уровнем развития способностей к баскетболу и прохождения их через всю систему многолетней подготовки;</w:t>
      </w:r>
    </w:p>
    <w:p w:rsidR="00CF77B8" w:rsidRDefault="00827461">
      <w:pPr>
        <w:pStyle w:val="3"/>
        <w:framePr w:w="9346" w:h="14588" w:hRule="exact" w:wrap="none" w:vAnchor="page" w:hAnchor="page" w:x="1294" w:y="1133"/>
        <w:numPr>
          <w:ilvl w:val="0"/>
          <w:numId w:val="2"/>
        </w:numPr>
        <w:shd w:val="clear" w:color="auto" w:fill="auto"/>
        <w:tabs>
          <w:tab w:val="left" w:pos="477"/>
        </w:tabs>
        <w:spacing w:after="0" w:line="317" w:lineRule="exact"/>
        <w:ind w:left="40" w:right="40" w:firstLine="280"/>
        <w:jc w:val="both"/>
      </w:pPr>
      <w:r>
        <w:t>усиление работы по овладению индивидуальной техникой и совершенствованию навыков выполнения технических приемов и их способов;</w:t>
      </w:r>
    </w:p>
    <w:p w:rsidR="00CF77B8" w:rsidRDefault="00827461">
      <w:pPr>
        <w:pStyle w:val="3"/>
        <w:framePr w:w="9346" w:h="14588" w:hRule="exact" w:wrap="none" w:vAnchor="page" w:hAnchor="page" w:x="1294" w:y="1133"/>
        <w:numPr>
          <w:ilvl w:val="0"/>
          <w:numId w:val="2"/>
        </w:numPr>
        <w:shd w:val="clear" w:color="auto" w:fill="auto"/>
        <w:tabs>
          <w:tab w:val="left" w:pos="501"/>
        </w:tabs>
        <w:spacing w:after="0" w:line="317" w:lineRule="exact"/>
        <w:ind w:left="40" w:right="40" w:firstLine="280"/>
        <w:jc w:val="both"/>
      </w:pPr>
      <w:r>
        <w:t>повышение роли и объема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в нападении и защите;</w:t>
      </w:r>
    </w:p>
    <w:p w:rsidR="00CF77B8" w:rsidRDefault="00827461">
      <w:pPr>
        <w:pStyle w:val="3"/>
        <w:framePr w:w="9346" w:h="14588" w:hRule="exact" w:wrap="none" w:vAnchor="page" w:hAnchor="page" w:x="1294" w:y="1133"/>
        <w:numPr>
          <w:ilvl w:val="0"/>
          <w:numId w:val="2"/>
        </w:numPr>
        <w:shd w:val="clear" w:color="auto" w:fill="auto"/>
        <w:tabs>
          <w:tab w:val="left" w:pos="486"/>
        </w:tabs>
        <w:spacing w:after="0" w:line="317" w:lineRule="exact"/>
        <w:ind w:left="40" w:right="40" w:firstLine="280"/>
        <w:jc w:val="both"/>
      </w:pPr>
      <w:r>
        <w:t>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rsidR="00CF77B8" w:rsidRDefault="00827461">
      <w:pPr>
        <w:pStyle w:val="3"/>
        <w:framePr w:w="9346" w:h="14588" w:hRule="exact" w:wrap="none" w:vAnchor="page" w:hAnchor="page" w:x="1294" w:y="1133"/>
        <w:numPr>
          <w:ilvl w:val="0"/>
          <w:numId w:val="2"/>
        </w:numPr>
        <w:shd w:val="clear" w:color="auto" w:fill="auto"/>
        <w:tabs>
          <w:tab w:val="left" w:pos="578"/>
        </w:tabs>
        <w:spacing w:after="0" w:line="317" w:lineRule="exact"/>
        <w:ind w:left="40" w:right="40" w:firstLine="280"/>
        <w:jc w:val="both"/>
      </w:pPr>
      <w:r>
        <w:t xml:space="preserve">повышение эффективности системы оценки уровня спортивной подготовленности учащихся спортивных школ и качества работы как отдельных тренеров, так и спортивной школы в целом; основу этой оценки </w:t>
      </w:r>
      <w:proofErr w:type="gramStart"/>
      <w:r>
        <w:t>составляют</w:t>
      </w:r>
      <w:proofErr w:type="gramEnd"/>
      <w:r>
        <w:t xml:space="preserve"> прежде всего количественные показатели по видам подготовки, результаты участия в соревнованиях, включение в команды высокого класса.</w:t>
      </w: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r>
        <w:t>Основная идея программы - реализация тренировочного процесса на этапах многолетней спортивной подготовки, конечной целью которой является включение выпускников спортивных школ в составы команд мастеров первенств и чемпионатов России.</w:t>
      </w: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r>
        <w:t>В каждой категории учебных групп поставлены задачи с учетом возраста занимающихся и их возможностей, а также требований, предъявляемых к подготовке баскетболистов высокого класса.</w:t>
      </w: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proofErr w:type="gramStart"/>
      <w:r>
        <w:t>Выполнение задач, поставле</w:t>
      </w:r>
      <w:r>
        <w:rPr>
          <w:rStyle w:val="11"/>
        </w:rPr>
        <w:t>нны</w:t>
      </w:r>
      <w:r>
        <w:t>х перед спортивными школами (отделениями) по баскетболу, предусматривает: систематическое проведение практически* и теоретических занятий; обязательное выполнение учебно-тренировочного плана, переводных контрольных нормативов; регулярное участие в соревнованиях и организации проведения контрольных игр, осуществление восстановительно-профилактических мероприятий; просмотр учебных фильмов, видеозаписей, соревнований квалифицированных баскетболистов; прохождение инструкторской и судейской практики, создание условий для проведения регулярных круглогодичных занятий;</w:t>
      </w:r>
      <w:proofErr w:type="gramEnd"/>
      <w:r>
        <w:t xml:space="preserve"> использование данных науки и передовой практики как важнейших условий совершенствования спортивного мастерства учащихся.</w:t>
      </w:r>
    </w:p>
    <w:p w:rsidR="00CF77B8" w:rsidRDefault="00827461">
      <w:pPr>
        <w:pStyle w:val="3"/>
        <w:framePr w:w="9346" w:h="14588" w:hRule="exact" w:wrap="none" w:vAnchor="page" w:hAnchor="page" w:x="1294" w:y="1133"/>
        <w:shd w:val="clear" w:color="auto" w:fill="auto"/>
        <w:spacing w:after="0" w:line="317" w:lineRule="exact"/>
        <w:ind w:left="40" w:right="40" w:firstLine="280"/>
        <w:jc w:val="both"/>
      </w:pPr>
      <w:r>
        <w:t xml:space="preserve">Программа составлена для каждого года обучения. Учебный материал по </w:t>
      </w:r>
      <w:proofErr w:type="spellStart"/>
      <w:r>
        <w:t>технико</w:t>
      </w:r>
      <w:r>
        <w:softHyphen/>
        <w:t>тактической</w:t>
      </w:r>
      <w:proofErr w:type="spellEnd"/>
      <w:r>
        <w:t xml:space="preserve"> подготовке систематизирован с учетом взаимосвязи техники и тактики, а также</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792" w:h="686" w:hRule="exact" w:wrap="none" w:vAnchor="page" w:hAnchor="page" w:x="1071" w:y="1411"/>
        <w:shd w:val="clear" w:color="auto" w:fill="auto"/>
        <w:spacing w:after="0" w:line="312" w:lineRule="exact"/>
        <w:ind w:left="20" w:right="460"/>
        <w:jc w:val="left"/>
      </w:pPr>
      <w:r>
        <w:lastRenderedPageBreak/>
        <w:t>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w:t>
      </w:r>
    </w:p>
    <w:p w:rsidR="00CF77B8" w:rsidRDefault="00827461">
      <w:pPr>
        <w:pStyle w:val="31"/>
        <w:framePr w:w="9792" w:h="7592" w:hRule="exact" w:wrap="none" w:vAnchor="page" w:hAnchor="page" w:x="1071" w:y="3098"/>
        <w:shd w:val="clear" w:color="auto" w:fill="auto"/>
        <w:spacing w:before="0" w:after="286" w:line="220" w:lineRule="exact"/>
        <w:ind w:left="20"/>
      </w:pPr>
      <w:r>
        <w:t>ОРГАНИЗАЦИОННО-МЕТОДИЧЕСКИЕ УКАЗАНИЯ</w:t>
      </w:r>
    </w:p>
    <w:p w:rsidR="00CF77B8" w:rsidRDefault="00827461">
      <w:pPr>
        <w:pStyle w:val="3"/>
        <w:framePr w:w="9792" w:h="7592" w:hRule="exact" w:wrap="none" w:vAnchor="page" w:hAnchor="page" w:x="1071" w:y="3098"/>
        <w:shd w:val="clear" w:color="auto" w:fill="auto"/>
        <w:spacing w:after="0" w:line="317" w:lineRule="exact"/>
        <w:ind w:left="20" w:right="460" w:firstLine="280"/>
        <w:jc w:val="both"/>
      </w:pPr>
      <w:r>
        <w:t>Подготовка баскетболистов проводится в несколько этапов, которые имеют свои специфические особенности. Главным отличием является возраст и уровень физического развития детей, зачисляемых в ту или иную группу подготовки. Для зачисления дети проходят тестирование по показателям физического развития и общей физической подготовленности.</w:t>
      </w:r>
    </w:p>
    <w:p w:rsidR="00CF77B8" w:rsidRDefault="00827461">
      <w:pPr>
        <w:pStyle w:val="3"/>
        <w:framePr w:w="9792" w:h="7592" w:hRule="exact" w:wrap="none" w:vAnchor="page" w:hAnchor="page" w:x="1071" w:y="3098"/>
        <w:shd w:val="clear" w:color="auto" w:fill="auto"/>
        <w:spacing w:after="0" w:line="317" w:lineRule="exact"/>
        <w:ind w:left="20" w:right="460" w:firstLine="280"/>
        <w:jc w:val="both"/>
      </w:pPr>
      <w:r>
        <w:t>Многолетняя подготовка баскетболиста строится на основе методических положений, которые и составляют комплекс задач, решаемых в учебно-тренировочном процессе.</w:t>
      </w:r>
    </w:p>
    <w:p w:rsidR="00CF77B8" w:rsidRDefault="00827461">
      <w:pPr>
        <w:pStyle w:val="3"/>
        <w:framePr w:w="9792" w:h="7592" w:hRule="exact" w:wrap="none" w:vAnchor="page" w:hAnchor="page" w:x="1071" w:y="3098"/>
        <w:shd w:val="clear" w:color="auto" w:fill="auto"/>
        <w:spacing w:after="0" w:line="317" w:lineRule="exact"/>
        <w:ind w:left="20" w:right="460" w:firstLine="280"/>
        <w:jc w:val="both"/>
      </w:pPr>
      <w:r>
        <w:t>Прежде всего, это целевая направленность подготовки юных спортсменов на высшее спортивное мастерство. При большом охвате детей занятиями баскетболом главным остается воспитание спортсменов высокого класса. Для этого в течение всего периода проводится отбор наиболее перспективных детей для рекомендации в группы подготовки для спорта высших достижений</w:t>
      </w:r>
    </w:p>
    <w:p w:rsidR="00CF77B8" w:rsidRDefault="00827461">
      <w:pPr>
        <w:pStyle w:val="3"/>
        <w:framePr w:w="9792" w:h="7592" w:hRule="exact" w:wrap="none" w:vAnchor="page" w:hAnchor="page" w:x="1071" w:y="3098"/>
        <w:shd w:val="clear" w:color="auto" w:fill="auto"/>
        <w:spacing w:after="0" w:line="317" w:lineRule="exact"/>
        <w:ind w:left="20" w:right="460" w:firstLine="280"/>
        <w:jc w:val="both"/>
      </w:pPr>
      <w:r>
        <w:t>Для достижения высшего спортивного мастерства требуется освоение определенных объемов тренировочных и соревновательных нагрузок. Необходимо так строить подготовку, чтобы сохранить равновесие между затратой и восстановлением энергоресурсов занимающихся. Для этого нужна рациональная структура учебно-тренировочного процесса и индивидуализация подхода к каждому игроку.</w:t>
      </w:r>
    </w:p>
    <w:p w:rsidR="00CF77B8" w:rsidRDefault="00827461">
      <w:pPr>
        <w:pStyle w:val="3"/>
        <w:framePr w:w="9792" w:h="7592" w:hRule="exact" w:wrap="none" w:vAnchor="page" w:hAnchor="page" w:x="1071" w:y="3098"/>
        <w:shd w:val="clear" w:color="auto" w:fill="auto"/>
        <w:spacing w:after="0" w:line="317" w:lineRule="exact"/>
        <w:ind w:left="20" w:right="460" w:firstLine="280"/>
        <w:jc w:val="both"/>
      </w:pPr>
      <w:r>
        <w:t>Баскетболиста - мастера высокого класса можно подготовить только при комплексном решении задач обучения, тренировки и всестороннего физического развития. На этапе начальной подготовки эта проблема решается наиболее просто за счет комплексных занятий. Когда на этапе начальной специализации происходит дифференциация подготовленности юных спортсменов, такой подход становится малоэффективным. Необходимо использовать специализированные тренировочные и короткие соревновательные циклы.</w:t>
      </w:r>
    </w:p>
    <w:p w:rsidR="00CF77B8" w:rsidRDefault="00827461">
      <w:pPr>
        <w:pStyle w:val="31"/>
        <w:framePr w:w="9792" w:h="560" w:hRule="exact" w:wrap="none" w:vAnchor="page" w:hAnchor="page" w:x="1071" w:y="10989"/>
        <w:shd w:val="clear" w:color="auto" w:fill="auto"/>
        <w:spacing w:before="0" w:after="10" w:line="220" w:lineRule="exact"/>
        <w:ind w:left="20" w:firstLine="280"/>
        <w:jc w:val="both"/>
      </w:pPr>
      <w:r>
        <w:t>Условия комплектования учебных групп и учебно-тренировочные и соревновательные</w:t>
      </w:r>
    </w:p>
    <w:p w:rsidR="00CF77B8" w:rsidRDefault="00827461">
      <w:pPr>
        <w:pStyle w:val="31"/>
        <w:framePr w:w="9792" w:h="560" w:hRule="exact" w:wrap="none" w:vAnchor="page" w:hAnchor="page" w:x="1071" w:y="10989"/>
        <w:shd w:val="clear" w:color="auto" w:fill="auto"/>
        <w:spacing w:before="0" w:after="0" w:line="220" w:lineRule="exact"/>
        <w:ind w:left="4260"/>
      </w:pPr>
      <w:r>
        <w:t>режимы</w:t>
      </w:r>
    </w:p>
    <w:tbl>
      <w:tblPr>
        <w:tblOverlap w:val="never"/>
        <w:tblW w:w="0" w:type="auto"/>
        <w:tblLayout w:type="fixed"/>
        <w:tblCellMar>
          <w:left w:w="10" w:type="dxa"/>
          <w:right w:w="10" w:type="dxa"/>
        </w:tblCellMar>
        <w:tblLook w:val="0000" w:firstRow="0" w:lastRow="0" w:firstColumn="0" w:lastColumn="0" w:noHBand="0" w:noVBand="0"/>
      </w:tblPr>
      <w:tblGrid>
        <w:gridCol w:w="1282"/>
        <w:gridCol w:w="1272"/>
        <w:gridCol w:w="1560"/>
        <w:gridCol w:w="1128"/>
        <w:gridCol w:w="1560"/>
        <w:gridCol w:w="2981"/>
      </w:tblGrid>
      <w:tr w:rsidR="00CF77B8">
        <w:trPr>
          <w:trHeight w:hRule="exact" w:val="1483"/>
        </w:trPr>
        <w:tc>
          <w:tcPr>
            <w:tcW w:w="1282"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line="220" w:lineRule="exact"/>
            </w:pPr>
            <w:r>
              <w:rPr>
                <w:rStyle w:val="23"/>
              </w:rPr>
              <w:t>Год</w:t>
            </w:r>
          </w:p>
          <w:p w:rsidR="00CF77B8" w:rsidRDefault="00827461">
            <w:pPr>
              <w:pStyle w:val="3"/>
              <w:framePr w:w="9782" w:h="3518" w:wrap="none" w:vAnchor="page" w:hAnchor="page" w:x="1076" w:y="11784"/>
              <w:shd w:val="clear" w:color="auto" w:fill="auto"/>
              <w:spacing w:before="60" w:after="0" w:line="220" w:lineRule="exact"/>
            </w:pPr>
            <w:r>
              <w:rPr>
                <w:rStyle w:val="23"/>
              </w:rPr>
              <w:t>обучения</w:t>
            </w:r>
          </w:p>
        </w:tc>
        <w:tc>
          <w:tcPr>
            <w:tcW w:w="1272"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74" w:lineRule="exact"/>
            </w:pPr>
            <w:r>
              <w:rPr>
                <w:rStyle w:val="23"/>
              </w:rPr>
              <w:t>Возраст</w:t>
            </w:r>
          </w:p>
          <w:p w:rsidR="00CF77B8" w:rsidRDefault="00827461">
            <w:pPr>
              <w:pStyle w:val="3"/>
              <w:framePr w:w="9782" w:h="3518" w:wrap="none" w:vAnchor="page" w:hAnchor="page" w:x="1076" w:y="11784"/>
              <w:shd w:val="clear" w:color="auto" w:fill="auto"/>
              <w:spacing w:after="0" w:line="274" w:lineRule="exact"/>
            </w:pPr>
            <w:r>
              <w:rPr>
                <w:rStyle w:val="23"/>
              </w:rPr>
              <w:t>учащихся,</w:t>
            </w:r>
          </w:p>
          <w:p w:rsidR="00CF77B8" w:rsidRDefault="00827461">
            <w:pPr>
              <w:pStyle w:val="3"/>
              <w:framePr w:w="9782" w:h="3518" w:wrap="none" w:vAnchor="page" w:hAnchor="page" w:x="1076" w:y="11784"/>
              <w:shd w:val="clear" w:color="auto" w:fill="auto"/>
              <w:spacing w:after="0" w:line="274" w:lineRule="exact"/>
            </w:pPr>
            <w:r>
              <w:rPr>
                <w:rStyle w:val="23"/>
              </w:rPr>
              <w:t>лет</w:t>
            </w:r>
          </w:p>
        </w:tc>
        <w:tc>
          <w:tcPr>
            <w:tcW w:w="1560"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74" w:lineRule="exact"/>
            </w:pPr>
            <w:r>
              <w:rPr>
                <w:rStyle w:val="23"/>
              </w:rPr>
              <w:t>Минимальное кол-во уч-ся в учебной группе, чел.</w:t>
            </w:r>
          </w:p>
        </w:tc>
        <w:tc>
          <w:tcPr>
            <w:tcW w:w="1128"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78" w:lineRule="exact"/>
              <w:jc w:val="both"/>
            </w:pPr>
            <w:r>
              <w:rPr>
                <w:rStyle w:val="23"/>
              </w:rPr>
              <w:t>Кол-во трениро</w:t>
            </w:r>
            <w:r>
              <w:rPr>
                <w:rStyle w:val="23"/>
              </w:rPr>
              <w:softHyphen/>
              <w:t>вочных занятий в неделю</w:t>
            </w:r>
          </w:p>
        </w:tc>
        <w:tc>
          <w:tcPr>
            <w:tcW w:w="1560"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74" w:lineRule="exact"/>
              <w:jc w:val="both"/>
            </w:pPr>
            <w:r>
              <w:rPr>
                <w:rStyle w:val="23"/>
              </w:rPr>
              <w:t>Общий объем подготовки (час)/Кол-во часов неделю</w:t>
            </w:r>
          </w:p>
        </w:tc>
        <w:tc>
          <w:tcPr>
            <w:tcW w:w="2981" w:type="dxa"/>
            <w:tcBorders>
              <w:top w:val="single" w:sz="4" w:space="0" w:color="auto"/>
              <w:left w:val="single" w:sz="4" w:space="0" w:color="auto"/>
              <w:righ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69" w:lineRule="exact"/>
              <w:ind w:left="480"/>
              <w:jc w:val="left"/>
            </w:pPr>
            <w:r>
              <w:rPr>
                <w:rStyle w:val="23"/>
              </w:rPr>
              <w:t>Уровень спортивной подготовленности</w:t>
            </w:r>
          </w:p>
        </w:tc>
      </w:tr>
      <w:tr w:rsidR="00CF77B8">
        <w:trPr>
          <w:trHeight w:hRule="exact" w:val="298"/>
        </w:trPr>
        <w:tc>
          <w:tcPr>
            <w:tcW w:w="9783" w:type="dxa"/>
            <w:gridSpan w:val="6"/>
            <w:tcBorders>
              <w:top w:val="single" w:sz="4" w:space="0" w:color="auto"/>
              <w:left w:val="single" w:sz="4" w:space="0" w:color="auto"/>
              <w:righ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ind w:left="60"/>
              <w:jc w:val="left"/>
            </w:pPr>
            <w:r>
              <w:rPr>
                <w:rStyle w:val="0pt0"/>
              </w:rPr>
              <w:t>Спортивно-оздоровительные группы (</w:t>
            </w:r>
            <w:proofErr w:type="gramStart"/>
            <w:r>
              <w:rPr>
                <w:rStyle w:val="0pt0"/>
              </w:rPr>
              <w:t>СО</w:t>
            </w:r>
            <w:proofErr w:type="gramEnd"/>
            <w:r>
              <w:rPr>
                <w:rStyle w:val="0pt0"/>
              </w:rPr>
              <w:t>)</w:t>
            </w:r>
          </w:p>
        </w:tc>
      </w:tr>
      <w:tr w:rsidR="00CF77B8">
        <w:trPr>
          <w:trHeight w:hRule="exact" w:val="595"/>
        </w:trPr>
        <w:tc>
          <w:tcPr>
            <w:tcW w:w="1282"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120" w:line="220" w:lineRule="exact"/>
              <w:ind w:left="60"/>
              <w:jc w:val="left"/>
            </w:pPr>
            <w:r>
              <w:rPr>
                <w:rStyle w:val="23"/>
              </w:rPr>
              <w:t>Весь</w:t>
            </w:r>
          </w:p>
          <w:p w:rsidR="00CF77B8" w:rsidRDefault="00827461">
            <w:pPr>
              <w:pStyle w:val="3"/>
              <w:framePr w:w="9782" w:h="3518" w:wrap="none" w:vAnchor="page" w:hAnchor="page" w:x="1076" w:y="11784"/>
              <w:shd w:val="clear" w:color="auto" w:fill="auto"/>
              <w:spacing w:before="120" w:after="0" w:line="220" w:lineRule="exact"/>
              <w:ind w:left="60"/>
              <w:jc w:val="left"/>
            </w:pPr>
            <w:r>
              <w:rPr>
                <w:rStyle w:val="23"/>
              </w:rPr>
              <w:t>период</w:t>
            </w:r>
          </w:p>
        </w:tc>
        <w:tc>
          <w:tcPr>
            <w:tcW w:w="1272"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6-18</w:t>
            </w:r>
          </w:p>
        </w:tc>
        <w:tc>
          <w:tcPr>
            <w:tcW w:w="1560"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15</w:t>
            </w:r>
          </w:p>
        </w:tc>
        <w:tc>
          <w:tcPr>
            <w:tcW w:w="1128"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3</w:t>
            </w:r>
          </w:p>
        </w:tc>
        <w:tc>
          <w:tcPr>
            <w:tcW w:w="1560" w:type="dxa"/>
            <w:tcBorders>
              <w:top w:val="single" w:sz="4" w:space="0" w:color="auto"/>
              <w:lef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276/6</w:t>
            </w:r>
          </w:p>
        </w:tc>
        <w:tc>
          <w:tcPr>
            <w:tcW w:w="2981" w:type="dxa"/>
            <w:tcBorders>
              <w:top w:val="single" w:sz="4" w:space="0" w:color="auto"/>
              <w:left w:val="single" w:sz="4" w:space="0" w:color="auto"/>
              <w:righ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ind w:left="40"/>
              <w:jc w:val="left"/>
            </w:pPr>
            <w:r>
              <w:rPr>
                <w:rStyle w:val="23"/>
              </w:rPr>
              <w:t>Прирост показателей ОФП</w:t>
            </w:r>
          </w:p>
        </w:tc>
      </w:tr>
      <w:tr w:rsidR="00CF77B8">
        <w:trPr>
          <w:trHeight w:hRule="exact" w:val="278"/>
        </w:trPr>
        <w:tc>
          <w:tcPr>
            <w:tcW w:w="9783" w:type="dxa"/>
            <w:gridSpan w:val="6"/>
            <w:tcBorders>
              <w:top w:val="single" w:sz="4" w:space="0" w:color="auto"/>
              <w:left w:val="single" w:sz="4" w:space="0" w:color="auto"/>
              <w:righ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ind w:left="60"/>
              <w:jc w:val="left"/>
            </w:pPr>
            <w:r>
              <w:rPr>
                <w:rStyle w:val="0pt0"/>
              </w:rPr>
              <w:t>Этап начальной подготовки (НП)</w:t>
            </w:r>
          </w:p>
        </w:tc>
      </w:tr>
      <w:tr w:rsidR="00CF77B8">
        <w:trPr>
          <w:trHeight w:hRule="exact" w:val="864"/>
        </w:trPr>
        <w:tc>
          <w:tcPr>
            <w:tcW w:w="1282" w:type="dxa"/>
            <w:tcBorders>
              <w:top w:val="single" w:sz="4" w:space="0" w:color="auto"/>
              <w:left w:val="single" w:sz="4" w:space="0" w:color="auto"/>
              <w:bottom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ind w:left="80"/>
              <w:jc w:val="left"/>
            </w:pPr>
            <w:r>
              <w:rPr>
                <w:rStyle w:val="23"/>
              </w:rPr>
              <w:t>1-й год</w:t>
            </w:r>
          </w:p>
        </w:tc>
        <w:tc>
          <w:tcPr>
            <w:tcW w:w="1272" w:type="dxa"/>
            <w:tcBorders>
              <w:top w:val="single" w:sz="4" w:space="0" w:color="auto"/>
              <w:left w:val="single" w:sz="4" w:space="0" w:color="auto"/>
              <w:bottom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7-9</w:t>
            </w:r>
          </w:p>
        </w:tc>
        <w:tc>
          <w:tcPr>
            <w:tcW w:w="1560" w:type="dxa"/>
            <w:tcBorders>
              <w:top w:val="single" w:sz="4" w:space="0" w:color="auto"/>
              <w:left w:val="single" w:sz="4" w:space="0" w:color="auto"/>
              <w:bottom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15</w:t>
            </w:r>
          </w:p>
        </w:tc>
        <w:tc>
          <w:tcPr>
            <w:tcW w:w="1128" w:type="dxa"/>
            <w:tcBorders>
              <w:top w:val="single" w:sz="4" w:space="0" w:color="auto"/>
              <w:left w:val="single" w:sz="4" w:space="0" w:color="auto"/>
              <w:bottom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3-4</w:t>
            </w:r>
          </w:p>
        </w:tc>
        <w:tc>
          <w:tcPr>
            <w:tcW w:w="1560" w:type="dxa"/>
            <w:tcBorders>
              <w:top w:val="single" w:sz="4" w:space="0" w:color="auto"/>
              <w:left w:val="single" w:sz="4" w:space="0" w:color="auto"/>
              <w:bottom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20" w:lineRule="exact"/>
            </w:pPr>
            <w:r>
              <w:rPr>
                <w:rStyle w:val="23"/>
              </w:rPr>
              <w:t>276/6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F77B8" w:rsidRDefault="00827461">
            <w:pPr>
              <w:pStyle w:val="3"/>
              <w:framePr w:w="9782" w:h="3518" w:wrap="none" w:vAnchor="page" w:hAnchor="page" w:x="1076" w:y="11784"/>
              <w:shd w:val="clear" w:color="auto" w:fill="auto"/>
              <w:spacing w:after="0" w:line="278" w:lineRule="exact"/>
              <w:ind w:left="40"/>
              <w:jc w:val="left"/>
            </w:pPr>
            <w:r>
              <w:rPr>
                <w:rStyle w:val="23"/>
              </w:rPr>
              <w:t>Выполнение норм по физической и технической подготовке</w:t>
            </w:r>
          </w:p>
        </w:tc>
      </w:tr>
    </w:tbl>
    <w:p w:rsidR="00CF77B8" w:rsidRDefault="00CF77B8">
      <w:pPr>
        <w:rPr>
          <w:sz w:val="2"/>
          <w:szCs w:val="2"/>
        </w:rPr>
        <w:sectPr w:rsidR="00CF77B8">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6"/>
        <w:gridCol w:w="1272"/>
        <w:gridCol w:w="1555"/>
        <w:gridCol w:w="1133"/>
        <w:gridCol w:w="1555"/>
        <w:gridCol w:w="2986"/>
      </w:tblGrid>
      <w:tr w:rsidR="00CF77B8">
        <w:trPr>
          <w:trHeight w:hRule="exact" w:val="864"/>
        </w:trPr>
        <w:tc>
          <w:tcPr>
            <w:tcW w:w="1286"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lastRenderedPageBreak/>
              <w:t>2-й год</w:t>
            </w:r>
          </w:p>
        </w:tc>
        <w:tc>
          <w:tcPr>
            <w:tcW w:w="1272"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9-10</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14</w:t>
            </w:r>
          </w:p>
        </w:tc>
        <w:tc>
          <w:tcPr>
            <w:tcW w:w="1133" w:type="dxa"/>
            <w:tcBorders>
              <w:top w:val="single" w:sz="4" w:space="0" w:color="auto"/>
              <w:left w:val="single" w:sz="4" w:space="0" w:color="auto"/>
            </w:tcBorders>
            <w:shd w:val="clear" w:color="auto" w:fill="FFFFFF"/>
          </w:tcPr>
          <w:p w:rsidR="00CF77B8" w:rsidRDefault="00CF77B8">
            <w:pPr>
              <w:framePr w:w="9787" w:h="5227" w:wrap="none" w:vAnchor="page" w:hAnchor="page" w:x="1074" w:y="1260"/>
              <w:rPr>
                <w:sz w:val="10"/>
                <w:szCs w:val="10"/>
              </w:rPr>
            </w:pP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414/9</w:t>
            </w:r>
          </w:p>
        </w:tc>
        <w:tc>
          <w:tcPr>
            <w:tcW w:w="2986" w:type="dxa"/>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69" w:lineRule="exact"/>
              <w:ind w:left="40"/>
              <w:jc w:val="left"/>
            </w:pPr>
            <w:r>
              <w:rPr>
                <w:rStyle w:val="23"/>
              </w:rPr>
              <w:t>Выполнение норм по физической и технической подготовке</w:t>
            </w:r>
          </w:p>
        </w:tc>
      </w:tr>
      <w:tr w:rsidR="00CF77B8">
        <w:trPr>
          <w:trHeight w:hRule="exact" w:val="859"/>
        </w:trPr>
        <w:tc>
          <w:tcPr>
            <w:tcW w:w="1286"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t>3-й год</w:t>
            </w:r>
          </w:p>
        </w:tc>
        <w:tc>
          <w:tcPr>
            <w:tcW w:w="1272"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10-11</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14</w:t>
            </w:r>
          </w:p>
        </w:tc>
        <w:tc>
          <w:tcPr>
            <w:tcW w:w="1133"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4</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414/9</w:t>
            </w:r>
          </w:p>
        </w:tc>
        <w:tc>
          <w:tcPr>
            <w:tcW w:w="2986" w:type="dxa"/>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78" w:lineRule="exact"/>
              <w:ind w:left="40"/>
              <w:jc w:val="left"/>
            </w:pPr>
            <w:r>
              <w:rPr>
                <w:rStyle w:val="23"/>
              </w:rPr>
              <w:t>Выполнение норм по физической и технической подготовке</w:t>
            </w:r>
          </w:p>
        </w:tc>
      </w:tr>
      <w:tr w:rsidR="00CF77B8">
        <w:trPr>
          <w:trHeight w:hRule="exact" w:val="278"/>
        </w:trPr>
        <w:tc>
          <w:tcPr>
            <w:tcW w:w="9787" w:type="dxa"/>
            <w:gridSpan w:val="6"/>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80"/>
              <w:jc w:val="left"/>
            </w:pPr>
            <w:r>
              <w:rPr>
                <w:rStyle w:val="0pt0"/>
              </w:rPr>
              <w:t>Учебно-тренировочный этап (УТ)</w:t>
            </w:r>
          </w:p>
        </w:tc>
      </w:tr>
      <w:tr w:rsidR="00CF77B8">
        <w:trPr>
          <w:trHeight w:hRule="exact" w:val="754"/>
        </w:trPr>
        <w:tc>
          <w:tcPr>
            <w:tcW w:w="1286"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t>1-й год</w:t>
            </w:r>
          </w:p>
        </w:tc>
        <w:tc>
          <w:tcPr>
            <w:tcW w:w="1272"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12-13</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12-20</w:t>
            </w:r>
          </w:p>
        </w:tc>
        <w:tc>
          <w:tcPr>
            <w:tcW w:w="1133"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5</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552/12</w:t>
            </w:r>
          </w:p>
        </w:tc>
        <w:tc>
          <w:tcPr>
            <w:tcW w:w="2986" w:type="dxa"/>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74" w:lineRule="exact"/>
              <w:ind w:left="40"/>
              <w:jc w:val="left"/>
            </w:pPr>
            <w:r>
              <w:rPr>
                <w:rStyle w:val="23"/>
              </w:rPr>
              <w:t>Выполнение нормативов ОФП, СФП</w:t>
            </w:r>
          </w:p>
        </w:tc>
      </w:tr>
      <w:tr w:rsidR="00CF77B8">
        <w:trPr>
          <w:trHeight w:hRule="exact" w:val="538"/>
        </w:trPr>
        <w:tc>
          <w:tcPr>
            <w:tcW w:w="1286"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t>2-й год</w:t>
            </w:r>
          </w:p>
        </w:tc>
        <w:tc>
          <w:tcPr>
            <w:tcW w:w="1272"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13-14</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12-18</w:t>
            </w:r>
          </w:p>
        </w:tc>
        <w:tc>
          <w:tcPr>
            <w:tcW w:w="1133"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6</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552/12</w:t>
            </w:r>
          </w:p>
        </w:tc>
        <w:tc>
          <w:tcPr>
            <w:tcW w:w="2986" w:type="dxa"/>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78" w:lineRule="exact"/>
              <w:ind w:left="40"/>
              <w:jc w:val="left"/>
            </w:pPr>
            <w:r>
              <w:rPr>
                <w:rStyle w:val="23"/>
              </w:rPr>
              <w:t>Выполнение нормативов ОФП, СФП</w:t>
            </w:r>
          </w:p>
        </w:tc>
      </w:tr>
      <w:tr w:rsidR="00CF77B8">
        <w:trPr>
          <w:trHeight w:hRule="exact" w:val="566"/>
        </w:trPr>
        <w:tc>
          <w:tcPr>
            <w:tcW w:w="1286"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t>3-й год</w:t>
            </w:r>
          </w:p>
        </w:tc>
        <w:tc>
          <w:tcPr>
            <w:tcW w:w="1272"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14-15</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12-18</w:t>
            </w:r>
          </w:p>
        </w:tc>
        <w:tc>
          <w:tcPr>
            <w:tcW w:w="1133"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7</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828/18</w:t>
            </w:r>
          </w:p>
        </w:tc>
        <w:tc>
          <w:tcPr>
            <w:tcW w:w="2986" w:type="dxa"/>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78" w:lineRule="exact"/>
              <w:ind w:left="40"/>
              <w:jc w:val="left"/>
            </w:pPr>
            <w:r>
              <w:rPr>
                <w:rStyle w:val="23"/>
              </w:rPr>
              <w:t>Выполнение нормативов ОФП, СФП</w:t>
            </w:r>
          </w:p>
        </w:tc>
      </w:tr>
      <w:tr w:rsidR="00CF77B8">
        <w:trPr>
          <w:trHeight w:hRule="exact" w:val="662"/>
        </w:trPr>
        <w:tc>
          <w:tcPr>
            <w:tcW w:w="1286"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t>4-й год</w:t>
            </w:r>
          </w:p>
        </w:tc>
        <w:tc>
          <w:tcPr>
            <w:tcW w:w="1272"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15-16</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12-18</w:t>
            </w:r>
          </w:p>
        </w:tc>
        <w:tc>
          <w:tcPr>
            <w:tcW w:w="1133"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8</w:t>
            </w:r>
          </w:p>
        </w:tc>
        <w:tc>
          <w:tcPr>
            <w:tcW w:w="1555" w:type="dxa"/>
            <w:tcBorders>
              <w:top w:val="single" w:sz="4" w:space="0" w:color="auto"/>
              <w:lef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828/18</w:t>
            </w:r>
          </w:p>
        </w:tc>
        <w:tc>
          <w:tcPr>
            <w:tcW w:w="2986" w:type="dxa"/>
            <w:tcBorders>
              <w:top w:val="single" w:sz="4" w:space="0" w:color="auto"/>
              <w:left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78" w:lineRule="exact"/>
              <w:ind w:left="40"/>
              <w:jc w:val="left"/>
            </w:pPr>
            <w:r>
              <w:rPr>
                <w:rStyle w:val="23"/>
              </w:rPr>
              <w:t>Выполнение нормативов ОФП, СФП</w:t>
            </w:r>
          </w:p>
        </w:tc>
      </w:tr>
      <w:tr w:rsidR="00CF77B8">
        <w:trPr>
          <w:trHeight w:hRule="exact" w:val="706"/>
        </w:trPr>
        <w:tc>
          <w:tcPr>
            <w:tcW w:w="1286" w:type="dxa"/>
            <w:tcBorders>
              <w:top w:val="single" w:sz="4" w:space="0" w:color="auto"/>
              <w:left w:val="single" w:sz="4" w:space="0" w:color="auto"/>
              <w:bottom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ind w:left="60"/>
              <w:jc w:val="left"/>
            </w:pPr>
            <w:r>
              <w:rPr>
                <w:rStyle w:val="23"/>
              </w:rPr>
              <w:t>5-й год</w:t>
            </w:r>
          </w:p>
        </w:tc>
        <w:tc>
          <w:tcPr>
            <w:tcW w:w="1272" w:type="dxa"/>
            <w:tcBorders>
              <w:top w:val="single" w:sz="4" w:space="0" w:color="auto"/>
              <w:left w:val="single" w:sz="4" w:space="0" w:color="auto"/>
              <w:bottom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16-18</w:t>
            </w:r>
          </w:p>
        </w:tc>
        <w:tc>
          <w:tcPr>
            <w:tcW w:w="1555" w:type="dxa"/>
            <w:tcBorders>
              <w:top w:val="single" w:sz="4" w:space="0" w:color="auto"/>
              <w:left w:val="single" w:sz="4" w:space="0" w:color="auto"/>
              <w:bottom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12-18</w:t>
            </w:r>
          </w:p>
        </w:tc>
        <w:tc>
          <w:tcPr>
            <w:tcW w:w="1133" w:type="dxa"/>
            <w:tcBorders>
              <w:top w:val="single" w:sz="4" w:space="0" w:color="auto"/>
              <w:left w:val="single" w:sz="4" w:space="0" w:color="auto"/>
              <w:bottom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8</w:t>
            </w:r>
          </w:p>
        </w:tc>
        <w:tc>
          <w:tcPr>
            <w:tcW w:w="1555" w:type="dxa"/>
            <w:tcBorders>
              <w:top w:val="single" w:sz="4" w:space="0" w:color="auto"/>
              <w:left w:val="single" w:sz="4" w:space="0" w:color="auto"/>
              <w:bottom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20" w:lineRule="exact"/>
            </w:pPr>
            <w:r>
              <w:rPr>
                <w:rStyle w:val="23"/>
              </w:rPr>
              <w:t>828/18</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77B8" w:rsidRDefault="00827461">
            <w:pPr>
              <w:pStyle w:val="3"/>
              <w:framePr w:w="9787" w:h="5227" w:wrap="none" w:vAnchor="page" w:hAnchor="page" w:x="1074" w:y="1260"/>
              <w:shd w:val="clear" w:color="auto" w:fill="auto"/>
              <w:spacing w:after="0" w:line="269" w:lineRule="exact"/>
              <w:ind w:left="40"/>
              <w:jc w:val="left"/>
            </w:pPr>
            <w:r>
              <w:rPr>
                <w:rStyle w:val="23"/>
              </w:rPr>
              <w:t>Выполнение нормативов ОФП, СФП</w:t>
            </w:r>
          </w:p>
        </w:tc>
      </w:tr>
    </w:tbl>
    <w:p w:rsidR="00CF77B8" w:rsidRDefault="00827461">
      <w:pPr>
        <w:pStyle w:val="3"/>
        <w:framePr w:w="9797" w:h="8965" w:hRule="exact" w:wrap="none" w:vAnchor="page" w:hAnchor="page" w:x="1069" w:y="6648"/>
        <w:shd w:val="clear" w:color="auto" w:fill="auto"/>
        <w:spacing w:after="0" w:line="317" w:lineRule="exact"/>
        <w:ind w:left="40" w:right="440" w:firstLine="280"/>
        <w:jc w:val="both"/>
      </w:pPr>
      <w:r>
        <w:t>Развитие различных сторон подготовленности юных спортсменов происходит неравномерно. В одном возрасте преобладает рост одних качеств, в другом - иных. Поэтому очень важно сохранить соразмерность развития основных физических качеств у юных спортсменов, что позволяет соотносить степень развития физических качеств в той мере, которая нужна для достижения успеха именно в баскетболе. Тренеру необходимы знания возрастных особенностей развития юных игроков и модельные характеристики баскетболиста высокой квалификации.</w:t>
      </w:r>
    </w:p>
    <w:p w:rsidR="00CF77B8" w:rsidRDefault="00827461">
      <w:pPr>
        <w:pStyle w:val="3"/>
        <w:framePr w:w="9797" w:h="8965" w:hRule="exact" w:wrap="none" w:vAnchor="page" w:hAnchor="page" w:x="1069" w:y="6648"/>
        <w:shd w:val="clear" w:color="auto" w:fill="auto"/>
        <w:spacing w:after="0" w:line="317" w:lineRule="exact"/>
        <w:ind w:left="40" w:right="440" w:firstLine="280"/>
        <w:jc w:val="both"/>
      </w:pPr>
      <w: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p>
    <w:p w:rsidR="00CF77B8" w:rsidRDefault="00827461">
      <w:pPr>
        <w:pStyle w:val="3"/>
        <w:framePr w:w="9797" w:h="8965" w:hRule="exact" w:wrap="none" w:vAnchor="page" w:hAnchor="page" w:x="1069" w:y="6648"/>
        <w:shd w:val="clear" w:color="auto" w:fill="auto"/>
        <w:spacing w:after="0" w:line="317" w:lineRule="exact"/>
        <w:ind w:left="40" w:right="440" w:firstLine="280"/>
        <w:jc w:val="both"/>
      </w:pPr>
      <w:r>
        <w:t xml:space="preserve">Необходимым условием совершенствования соревновательной деятельности юных баскетболистов является использование спортивного инвентаря и оборудования, отвечающего его возрасту и физическому развитию. Это позволит вести совершенствование приемов и действий с первых шагов обучения в режиме, близком к </w:t>
      </w:r>
      <w:proofErr w:type="gramStart"/>
      <w:r>
        <w:t>соревновательному</w:t>
      </w:r>
      <w:proofErr w:type="gramEnd"/>
      <w:r>
        <w:t>/</w:t>
      </w:r>
    </w:p>
    <w:p w:rsidR="00CF77B8" w:rsidRDefault="00827461">
      <w:pPr>
        <w:pStyle w:val="3"/>
        <w:framePr w:w="9797" w:h="8965" w:hRule="exact" w:wrap="none" w:vAnchor="page" w:hAnchor="page" w:x="1069" w:y="6648"/>
        <w:shd w:val="clear" w:color="auto" w:fill="auto"/>
        <w:spacing w:after="0" w:line="317" w:lineRule="exact"/>
        <w:ind w:left="40" w:right="440" w:firstLine="280"/>
        <w:jc w:val="both"/>
      </w:pPr>
      <w:r>
        <w:t xml:space="preserve">Строить подготовку юных игроков необходимо с учетом неравномерного нарастания в процессе развития их физических способностей. В одном возрастном периоде прогрессирует сила, в </w:t>
      </w:r>
      <w:proofErr w:type="gramStart"/>
      <w:r>
        <w:t>другом-выносливость</w:t>
      </w:r>
      <w:proofErr w:type="gramEnd"/>
      <w:r>
        <w:t xml:space="preserve">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CF77B8" w:rsidRDefault="00827461">
      <w:pPr>
        <w:pStyle w:val="3"/>
        <w:framePr w:w="9797" w:h="8965" w:hRule="exact" w:wrap="none" w:vAnchor="page" w:hAnchor="page" w:x="1069" w:y="6648"/>
        <w:shd w:val="clear" w:color="auto" w:fill="auto"/>
        <w:spacing w:after="0" w:line="317" w:lineRule="exact"/>
        <w:ind w:left="40" w:right="440" w:firstLine="280"/>
        <w:jc w:val="both"/>
      </w:pPr>
      <w:r>
        <w:t xml:space="preserve">В табл. 3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w:t>
      </w:r>
      <w:proofErr w:type="gramStart"/>
      <w:r>
        <w:t>высокого</w:t>
      </w:r>
      <w:proofErr w:type="gramEnd"/>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336" w:h="7803" w:hRule="exact" w:wrap="none" w:vAnchor="page" w:hAnchor="page" w:x="1299" w:y="1133"/>
        <w:shd w:val="clear" w:color="auto" w:fill="auto"/>
        <w:spacing w:after="0" w:line="317" w:lineRule="exact"/>
        <w:ind w:left="60" w:right="20"/>
        <w:jc w:val="both"/>
      </w:pPr>
      <w:r>
        <w:lastRenderedPageBreak/>
        <w:t>спортивного мастерства отбирают детей, имеющих определенные соматические и морфофункциональные особенности. Прежде всего, это высокорослые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CF77B8" w:rsidRDefault="00827461">
      <w:pPr>
        <w:pStyle w:val="3"/>
        <w:framePr w:w="9336" w:h="7803" w:hRule="exact" w:wrap="none" w:vAnchor="page" w:hAnchor="page" w:x="1299" w:y="1133"/>
        <w:shd w:val="clear" w:color="auto" w:fill="auto"/>
        <w:spacing w:after="0" w:line="317" w:lineRule="exact"/>
        <w:ind w:left="60" w:right="20" w:firstLine="300"/>
        <w:jc w:val="both"/>
      </w:pPr>
      <w:r>
        <w:t>Кроме того, у девочек и мальчиков, а тем более у юношей и девушек, имеются большие различия в становлении физических кондиций. Без учета этих особенностей невозможно рационально построить учебно-тренировочный процесс.</w:t>
      </w:r>
    </w:p>
    <w:p w:rsidR="00CF77B8" w:rsidRDefault="00827461">
      <w:pPr>
        <w:pStyle w:val="3"/>
        <w:framePr w:w="9336" w:h="7803" w:hRule="exact" w:wrap="none" w:vAnchor="page" w:hAnchor="page" w:x="1299" w:y="1133"/>
        <w:shd w:val="clear" w:color="auto" w:fill="auto"/>
        <w:spacing w:after="0" w:line="317" w:lineRule="exact"/>
        <w:ind w:left="60" w:right="20" w:firstLine="300"/>
        <w:jc w:val="both"/>
      </w:pPr>
      <w:r>
        <w:t>Юные баскетболисты во всех возрастах значительно отличаются от юных баскетболисток по скоростно-силовым показателям, особенно в метании мяча. Однако до 14 лет функциональные показатели у тех и других существенных различий не имеют. Различия нарастают с увеличением возраста в пользу юношей.</w:t>
      </w:r>
    </w:p>
    <w:p w:rsidR="00CF77B8" w:rsidRDefault="00827461">
      <w:pPr>
        <w:pStyle w:val="3"/>
        <w:framePr w:w="9336" w:h="7803" w:hRule="exact" w:wrap="none" w:vAnchor="page" w:hAnchor="page" w:x="1299" w:y="1133"/>
        <w:shd w:val="clear" w:color="auto" w:fill="auto"/>
        <w:spacing w:after="0" w:line="317" w:lineRule="exact"/>
        <w:ind w:left="60" w:right="20" w:firstLine="300"/>
        <w:jc w:val="both"/>
      </w:pPr>
      <w: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спортсмена. 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w:t>
      </w:r>
    </w:p>
    <w:p w:rsidR="00CF77B8" w:rsidRDefault="00827461">
      <w:pPr>
        <w:pStyle w:val="3"/>
        <w:framePr w:w="9336" w:h="7803" w:hRule="exact" w:wrap="none" w:vAnchor="page" w:hAnchor="page" w:x="1299" w:y="1133"/>
        <w:shd w:val="clear" w:color="auto" w:fill="auto"/>
        <w:spacing w:after="198" w:line="317" w:lineRule="exact"/>
        <w:ind w:left="60" w:right="20" w:firstLine="300"/>
        <w:jc w:val="both"/>
      </w:pPr>
      <w:r>
        <w:t>Необходимо стремиться к тому, чтобы интенсивность и объем упражнений возрастали по мере улучшения физической подготовленности юных спортсменов. Следует отдавать предпочтение упражнениям динамического характера и приучать занимающихся к различному темпу их выполнения.</w:t>
      </w:r>
    </w:p>
    <w:p w:rsidR="00CF77B8" w:rsidRDefault="00827461">
      <w:pPr>
        <w:pStyle w:val="31"/>
        <w:framePr w:w="9336" w:h="7803" w:hRule="exact" w:wrap="none" w:vAnchor="page" w:hAnchor="page" w:x="1299" w:y="1133"/>
        <w:shd w:val="clear" w:color="auto" w:fill="auto"/>
        <w:spacing w:before="0" w:after="15" w:line="220" w:lineRule="exact"/>
        <w:ind w:right="60"/>
        <w:jc w:val="center"/>
      </w:pPr>
      <w:r>
        <w:t xml:space="preserve">Примерные сенситивные (благоприятные) периоды развития </w:t>
      </w:r>
      <w:proofErr w:type="gramStart"/>
      <w:r>
        <w:t>двигательных</w:t>
      </w:r>
      <w:proofErr w:type="gramEnd"/>
    </w:p>
    <w:p w:rsidR="00CF77B8" w:rsidRDefault="00827461">
      <w:pPr>
        <w:pStyle w:val="31"/>
        <w:framePr w:w="9336" w:h="7803" w:hRule="exact" w:wrap="none" w:vAnchor="page" w:hAnchor="page" w:x="1299" w:y="1133"/>
        <w:shd w:val="clear" w:color="auto" w:fill="auto"/>
        <w:spacing w:before="0" w:after="0" w:line="220" w:lineRule="exact"/>
        <w:ind w:left="4740"/>
      </w:pPr>
      <w:r>
        <w:t>качеств</w:t>
      </w:r>
    </w:p>
    <w:tbl>
      <w:tblPr>
        <w:tblOverlap w:val="never"/>
        <w:tblW w:w="0" w:type="auto"/>
        <w:tblLayout w:type="fixed"/>
        <w:tblCellMar>
          <w:left w:w="10" w:type="dxa"/>
          <w:right w:w="10" w:type="dxa"/>
        </w:tblCellMar>
        <w:tblLook w:val="0000" w:firstRow="0" w:lastRow="0" w:firstColumn="0" w:lastColumn="0" w:noHBand="0" w:noVBand="0"/>
      </w:tblPr>
      <w:tblGrid>
        <w:gridCol w:w="4450"/>
        <w:gridCol w:w="542"/>
        <w:gridCol w:w="571"/>
        <w:gridCol w:w="470"/>
        <w:gridCol w:w="475"/>
        <w:gridCol w:w="475"/>
        <w:gridCol w:w="422"/>
        <w:gridCol w:w="427"/>
        <w:gridCol w:w="547"/>
      </w:tblGrid>
      <w:tr w:rsidR="00CF77B8">
        <w:trPr>
          <w:trHeight w:hRule="exact" w:val="317"/>
        </w:trPr>
        <w:tc>
          <w:tcPr>
            <w:tcW w:w="4450" w:type="dxa"/>
            <w:vMerge w:val="restart"/>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74" w:lineRule="exact"/>
              <w:ind w:left="60"/>
              <w:jc w:val="left"/>
            </w:pPr>
            <w:r>
              <w:rPr>
                <w:rStyle w:val="0pt1"/>
              </w:rPr>
              <w:t>Морфофункциональные показатели, физические качества</w:t>
            </w:r>
          </w:p>
        </w:tc>
        <w:tc>
          <w:tcPr>
            <w:tcW w:w="3929" w:type="dxa"/>
            <w:gridSpan w:val="8"/>
            <w:tcBorders>
              <w:top w:val="single" w:sz="4" w:space="0" w:color="auto"/>
              <w:left w:val="single" w:sz="4" w:space="0" w:color="auto"/>
              <w:righ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pPr>
            <w:r>
              <w:rPr>
                <w:rStyle w:val="0pt1"/>
              </w:rPr>
              <w:t>Возраст, лет</w:t>
            </w:r>
          </w:p>
        </w:tc>
      </w:tr>
      <w:tr w:rsidR="00CF77B8">
        <w:trPr>
          <w:trHeight w:hRule="exact" w:val="365"/>
        </w:trPr>
        <w:tc>
          <w:tcPr>
            <w:tcW w:w="4450" w:type="dxa"/>
            <w:vMerge/>
            <w:tcBorders>
              <w:left w:val="single" w:sz="4" w:space="0" w:color="auto"/>
            </w:tcBorders>
            <w:shd w:val="clear" w:color="auto" w:fill="FFFFFF"/>
          </w:tcPr>
          <w:p w:rsidR="00CF77B8" w:rsidRDefault="00CF77B8">
            <w:pPr>
              <w:framePr w:w="8381" w:h="3787" w:wrap="none" w:vAnchor="page" w:hAnchor="page" w:x="1784" w:y="9401"/>
            </w:pPr>
          </w:p>
        </w:tc>
        <w:tc>
          <w:tcPr>
            <w:tcW w:w="54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9</w:t>
            </w: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10</w:t>
            </w:r>
          </w:p>
        </w:tc>
        <w:tc>
          <w:tcPr>
            <w:tcW w:w="47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11</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12</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13</w:t>
            </w:r>
          </w:p>
        </w:tc>
        <w:tc>
          <w:tcPr>
            <w:tcW w:w="42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14</w:t>
            </w:r>
          </w:p>
        </w:tc>
        <w:tc>
          <w:tcPr>
            <w:tcW w:w="427"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15</w:t>
            </w:r>
          </w:p>
        </w:tc>
        <w:tc>
          <w:tcPr>
            <w:tcW w:w="547" w:type="dxa"/>
            <w:tcBorders>
              <w:top w:val="single" w:sz="4" w:space="0" w:color="auto"/>
              <w:left w:val="single" w:sz="4" w:space="0" w:color="auto"/>
              <w:righ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00"/>
              <w:jc w:val="left"/>
            </w:pPr>
            <w:r>
              <w:rPr>
                <w:rStyle w:val="0pt1"/>
              </w:rPr>
              <w:t>16</w:t>
            </w:r>
          </w:p>
        </w:tc>
      </w:tr>
      <w:tr w:rsidR="00CF77B8">
        <w:trPr>
          <w:trHeight w:hRule="exact" w:val="293"/>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Длина тела</w:t>
            </w:r>
          </w:p>
        </w:tc>
        <w:tc>
          <w:tcPr>
            <w:tcW w:w="54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71"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0"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2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427"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307"/>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Мышечная масса</w:t>
            </w:r>
          </w:p>
        </w:tc>
        <w:tc>
          <w:tcPr>
            <w:tcW w:w="54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71"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0"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2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427"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312"/>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Быстрота</w:t>
            </w:r>
          </w:p>
        </w:tc>
        <w:tc>
          <w:tcPr>
            <w:tcW w:w="54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30" w:lineRule="exact"/>
              <w:ind w:left="220"/>
              <w:jc w:val="left"/>
            </w:pPr>
            <w:r>
              <w:rPr>
                <w:rStyle w:val="CourierNew115pt0pt"/>
              </w:rPr>
              <w:t>+</w:t>
            </w:r>
          </w:p>
        </w:tc>
        <w:tc>
          <w:tcPr>
            <w:tcW w:w="47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23"/>
              </w:rPr>
              <w:t>+</w:t>
            </w: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7"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312"/>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Скоростно-силовые качества</w:t>
            </w:r>
          </w:p>
        </w:tc>
        <w:tc>
          <w:tcPr>
            <w:tcW w:w="54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10" w:lineRule="exact"/>
              <w:ind w:left="220"/>
              <w:jc w:val="left"/>
            </w:pPr>
            <w:r>
              <w:rPr>
                <w:rStyle w:val="LucidaSansUnicode105pt0pt"/>
              </w:rPr>
              <w:t>+</w:t>
            </w:r>
          </w:p>
        </w:tc>
        <w:tc>
          <w:tcPr>
            <w:tcW w:w="47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23"/>
              </w:rPr>
              <w:t>+</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23"/>
              </w:rPr>
              <w:t>+</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23"/>
              </w:rPr>
              <w:t>+</w:t>
            </w:r>
          </w:p>
        </w:tc>
        <w:tc>
          <w:tcPr>
            <w:tcW w:w="42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427"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293"/>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Сила</w:t>
            </w:r>
          </w:p>
        </w:tc>
        <w:tc>
          <w:tcPr>
            <w:tcW w:w="54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71"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0"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2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427"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298"/>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Выносливость</w:t>
            </w:r>
          </w:p>
        </w:tc>
        <w:tc>
          <w:tcPr>
            <w:tcW w:w="54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470"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7"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547" w:type="dxa"/>
            <w:tcBorders>
              <w:top w:val="single" w:sz="4" w:space="0" w:color="auto"/>
              <w:left w:val="single" w:sz="4" w:space="0" w:color="auto"/>
              <w:righ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00"/>
              <w:jc w:val="left"/>
            </w:pPr>
            <w:r>
              <w:rPr>
                <w:rStyle w:val="0pt1"/>
              </w:rPr>
              <w:t>+</w:t>
            </w:r>
          </w:p>
        </w:tc>
      </w:tr>
      <w:tr w:rsidR="00CF77B8">
        <w:trPr>
          <w:trHeight w:hRule="exact" w:val="312"/>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Анаэробные возможности</w:t>
            </w:r>
          </w:p>
        </w:tc>
        <w:tc>
          <w:tcPr>
            <w:tcW w:w="54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47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7"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547" w:type="dxa"/>
            <w:tcBorders>
              <w:top w:val="single" w:sz="4" w:space="0" w:color="auto"/>
              <w:left w:val="single" w:sz="4" w:space="0" w:color="auto"/>
              <w:righ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00"/>
              <w:jc w:val="left"/>
            </w:pPr>
            <w:r>
              <w:rPr>
                <w:rStyle w:val="0pt1"/>
              </w:rPr>
              <w:t>+</w:t>
            </w:r>
          </w:p>
        </w:tc>
      </w:tr>
      <w:tr w:rsidR="00CF77B8">
        <w:trPr>
          <w:trHeight w:hRule="exact" w:val="302"/>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Гибкость</w:t>
            </w:r>
          </w:p>
        </w:tc>
        <w:tc>
          <w:tcPr>
            <w:tcW w:w="54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470"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7"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307"/>
        </w:trPr>
        <w:tc>
          <w:tcPr>
            <w:tcW w:w="445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Координационные способности</w:t>
            </w:r>
          </w:p>
        </w:tc>
        <w:tc>
          <w:tcPr>
            <w:tcW w:w="542"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571"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470"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2"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427" w:type="dxa"/>
            <w:tcBorders>
              <w:top w:val="single" w:sz="4" w:space="0" w:color="auto"/>
              <w:left w:val="single" w:sz="4" w:space="0" w:color="auto"/>
            </w:tcBorders>
            <w:shd w:val="clear" w:color="auto" w:fill="FFFFFF"/>
          </w:tcPr>
          <w:p w:rsidR="00CF77B8" w:rsidRDefault="00CF77B8">
            <w:pPr>
              <w:framePr w:w="8381" w:h="3787" w:wrap="none" w:vAnchor="page" w:hAnchor="page" w:x="1784" w:y="9401"/>
              <w:rPr>
                <w:sz w:val="10"/>
                <w:szCs w:val="10"/>
              </w:rPr>
            </w:pPr>
          </w:p>
        </w:tc>
        <w:tc>
          <w:tcPr>
            <w:tcW w:w="547" w:type="dxa"/>
            <w:tcBorders>
              <w:top w:val="single" w:sz="4" w:space="0" w:color="auto"/>
              <w:left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r w:rsidR="00CF77B8">
        <w:trPr>
          <w:trHeight w:hRule="exact" w:val="370"/>
        </w:trPr>
        <w:tc>
          <w:tcPr>
            <w:tcW w:w="4450" w:type="dxa"/>
            <w:tcBorders>
              <w:top w:val="single" w:sz="4" w:space="0" w:color="auto"/>
              <w:left w:val="single" w:sz="4" w:space="0" w:color="auto"/>
              <w:bottom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60"/>
              <w:jc w:val="left"/>
            </w:pPr>
            <w:r>
              <w:rPr>
                <w:rStyle w:val="23"/>
              </w:rPr>
              <w:t>Равновесие</w:t>
            </w:r>
          </w:p>
        </w:tc>
        <w:tc>
          <w:tcPr>
            <w:tcW w:w="542" w:type="dxa"/>
            <w:tcBorders>
              <w:top w:val="single" w:sz="4" w:space="0" w:color="auto"/>
              <w:left w:val="single" w:sz="4" w:space="0" w:color="auto"/>
              <w:bottom w:val="single" w:sz="4" w:space="0" w:color="auto"/>
            </w:tcBorders>
            <w:shd w:val="clear" w:color="auto" w:fill="FFFFFF"/>
          </w:tcPr>
          <w:p w:rsidR="00CF77B8" w:rsidRDefault="00CF77B8">
            <w:pPr>
              <w:framePr w:w="8381" w:h="3787" w:wrap="none" w:vAnchor="page" w:hAnchor="page" w:x="1784" w:y="9401"/>
              <w:rPr>
                <w:sz w:val="10"/>
                <w:szCs w:val="10"/>
              </w:rPr>
            </w:pPr>
          </w:p>
        </w:tc>
        <w:tc>
          <w:tcPr>
            <w:tcW w:w="571" w:type="dxa"/>
            <w:tcBorders>
              <w:top w:val="single" w:sz="4" w:space="0" w:color="auto"/>
              <w:left w:val="single" w:sz="4" w:space="0" w:color="auto"/>
              <w:bottom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220"/>
              <w:jc w:val="left"/>
            </w:pPr>
            <w:r>
              <w:rPr>
                <w:rStyle w:val="0pt1"/>
              </w:rPr>
              <w:t>+</w:t>
            </w:r>
          </w:p>
        </w:tc>
        <w:tc>
          <w:tcPr>
            <w:tcW w:w="470" w:type="dxa"/>
            <w:tcBorders>
              <w:top w:val="single" w:sz="4" w:space="0" w:color="auto"/>
              <w:left w:val="single" w:sz="4" w:space="0" w:color="auto"/>
              <w:bottom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bottom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75" w:type="dxa"/>
            <w:tcBorders>
              <w:top w:val="single" w:sz="4" w:space="0" w:color="auto"/>
              <w:left w:val="single" w:sz="4" w:space="0" w:color="auto"/>
              <w:bottom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60"/>
              <w:jc w:val="left"/>
            </w:pPr>
            <w:r>
              <w:rPr>
                <w:rStyle w:val="0pt1"/>
              </w:rPr>
              <w:t>+</w:t>
            </w:r>
          </w:p>
        </w:tc>
        <w:tc>
          <w:tcPr>
            <w:tcW w:w="422" w:type="dxa"/>
            <w:tcBorders>
              <w:top w:val="single" w:sz="4" w:space="0" w:color="auto"/>
              <w:left w:val="single" w:sz="4" w:space="0" w:color="auto"/>
              <w:bottom w:val="single" w:sz="4" w:space="0" w:color="auto"/>
            </w:tcBorders>
            <w:shd w:val="clear" w:color="auto" w:fill="FFFFFF"/>
          </w:tcPr>
          <w:p w:rsidR="00CF77B8" w:rsidRDefault="00827461">
            <w:pPr>
              <w:pStyle w:val="3"/>
              <w:framePr w:w="8381" w:h="3787" w:wrap="none" w:vAnchor="page" w:hAnchor="page" w:x="1784" w:y="9401"/>
              <w:shd w:val="clear" w:color="auto" w:fill="auto"/>
              <w:spacing w:after="0" w:line="220" w:lineRule="exact"/>
              <w:ind w:left="140"/>
              <w:jc w:val="left"/>
            </w:pPr>
            <w:r>
              <w:rPr>
                <w:rStyle w:val="0pt1"/>
              </w:rPr>
              <w:t>+</w:t>
            </w:r>
          </w:p>
        </w:tc>
        <w:tc>
          <w:tcPr>
            <w:tcW w:w="427" w:type="dxa"/>
            <w:tcBorders>
              <w:top w:val="single" w:sz="4" w:space="0" w:color="auto"/>
              <w:left w:val="single" w:sz="4" w:space="0" w:color="auto"/>
              <w:bottom w:val="single" w:sz="4" w:space="0" w:color="auto"/>
            </w:tcBorders>
            <w:shd w:val="clear" w:color="auto" w:fill="FFFFFF"/>
          </w:tcPr>
          <w:p w:rsidR="00CF77B8" w:rsidRDefault="00CF77B8">
            <w:pPr>
              <w:framePr w:w="8381" w:h="3787" w:wrap="none" w:vAnchor="page" w:hAnchor="page" w:x="1784" w:y="9401"/>
              <w:rPr>
                <w:sz w:val="10"/>
                <w:szCs w:val="10"/>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F77B8" w:rsidRDefault="00CF77B8">
            <w:pPr>
              <w:framePr w:w="8381" w:h="3787" w:wrap="none" w:vAnchor="page" w:hAnchor="page" w:x="1784" w:y="9401"/>
              <w:rPr>
                <w:sz w:val="10"/>
                <w:szCs w:val="10"/>
              </w:rPr>
            </w:pPr>
          </w:p>
        </w:tc>
      </w:tr>
    </w:tbl>
    <w:p w:rsidR="00CF77B8" w:rsidRDefault="00827461">
      <w:pPr>
        <w:pStyle w:val="3"/>
        <w:framePr w:w="9336" w:h="2261" w:hRule="exact" w:wrap="none" w:vAnchor="page" w:hAnchor="page" w:x="1299" w:y="13361"/>
        <w:shd w:val="clear" w:color="auto" w:fill="auto"/>
        <w:spacing w:after="0" w:line="312" w:lineRule="exact"/>
        <w:ind w:left="60" w:right="20" w:firstLine="300"/>
        <w:jc w:val="both"/>
      </w:pPr>
      <w:r>
        <w:t>Предлагая интенсивные упражнения, требующие значительного физического напряжения спортсмена,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CF77B8" w:rsidRDefault="00827461">
      <w:pPr>
        <w:pStyle w:val="3"/>
        <w:framePr w:w="9336" w:h="2261" w:hRule="exact" w:wrap="none" w:vAnchor="page" w:hAnchor="page" w:x="1299" w:y="13361"/>
        <w:shd w:val="clear" w:color="auto" w:fill="auto"/>
        <w:spacing w:after="0" w:line="312" w:lineRule="exact"/>
        <w:ind w:left="60" w:right="20" w:firstLine="300"/>
        <w:jc w:val="both"/>
      </w:pPr>
      <w: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341" w:h="14495" w:hRule="exact" w:wrap="none" w:vAnchor="page" w:hAnchor="page" w:x="1297" w:y="1134"/>
        <w:shd w:val="clear" w:color="auto" w:fill="auto"/>
        <w:spacing w:after="0" w:line="317" w:lineRule="exact"/>
        <w:ind w:left="60" w:right="40" w:firstLine="280"/>
        <w:jc w:val="both"/>
      </w:pPr>
      <w:r>
        <w:lastRenderedPageBreak/>
        <w:t>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w:t>
      </w:r>
    </w:p>
    <w:p w:rsidR="00CF77B8" w:rsidRDefault="00827461">
      <w:pPr>
        <w:pStyle w:val="3"/>
        <w:framePr w:w="9341" w:h="14495" w:hRule="exact" w:wrap="none" w:vAnchor="page" w:hAnchor="page" w:x="1297" w:y="1134"/>
        <w:shd w:val="clear" w:color="auto" w:fill="auto"/>
        <w:spacing w:after="0" w:line="317" w:lineRule="exact"/>
        <w:ind w:left="60" w:right="40" w:firstLine="280"/>
        <w:jc w:val="both"/>
      </w:pPr>
      <w:r>
        <w:t>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юные спортсмены должны научиться выполнять любые функции в команде.</w:t>
      </w:r>
    </w:p>
    <w:p w:rsidR="00CF77B8" w:rsidRDefault="00827461">
      <w:pPr>
        <w:pStyle w:val="3"/>
        <w:framePr w:w="9341" w:h="14495" w:hRule="exact" w:wrap="none" w:vAnchor="page" w:hAnchor="page" w:x="1297" w:y="1134"/>
        <w:shd w:val="clear" w:color="auto" w:fill="auto"/>
        <w:spacing w:after="0" w:line="317" w:lineRule="exact"/>
        <w:ind w:left="60" w:right="40" w:firstLine="280"/>
        <w:jc w:val="both"/>
      </w:pPr>
      <w:r>
        <w:t>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w:t>
      </w:r>
    </w:p>
    <w:p w:rsidR="00CF77B8" w:rsidRDefault="00827461">
      <w:pPr>
        <w:pStyle w:val="3"/>
        <w:framePr w:w="9341" w:h="14495" w:hRule="exact" w:wrap="none" w:vAnchor="page" w:hAnchor="page" w:x="1297" w:y="1134"/>
        <w:shd w:val="clear" w:color="auto" w:fill="auto"/>
        <w:spacing w:after="318" w:line="317" w:lineRule="exact"/>
        <w:ind w:left="60" w:right="40" w:firstLine="280"/>
        <w:jc w:val="both"/>
      </w:pPr>
      <w:r>
        <w:t>При подготовке особое внимание нужно уделять работе с высокорослыми юными баскетболистами - юношами и девушками. 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rsidR="00CF77B8" w:rsidRDefault="00827461">
      <w:pPr>
        <w:pStyle w:val="22"/>
        <w:framePr w:w="9341" w:h="14495" w:hRule="exact" w:wrap="none" w:vAnchor="page" w:hAnchor="page" w:x="1297" w:y="1134"/>
        <w:numPr>
          <w:ilvl w:val="0"/>
          <w:numId w:val="4"/>
        </w:numPr>
        <w:shd w:val="clear" w:color="auto" w:fill="auto"/>
        <w:tabs>
          <w:tab w:val="left" w:pos="379"/>
        </w:tabs>
        <w:spacing w:before="0" w:line="220" w:lineRule="exact"/>
      </w:pPr>
      <w:bookmarkStart w:id="3" w:name="bookmark2"/>
      <w:r>
        <w:t>СИСТЕМА ОТБОРА</w:t>
      </w:r>
      <w:bookmarkEnd w:id="3"/>
    </w:p>
    <w:p w:rsidR="00CF77B8" w:rsidRDefault="00827461">
      <w:pPr>
        <w:pStyle w:val="3"/>
        <w:framePr w:w="9341" w:h="14495" w:hRule="exact" w:wrap="none" w:vAnchor="page" w:hAnchor="page" w:x="1297" w:y="1134"/>
        <w:shd w:val="clear" w:color="auto" w:fill="auto"/>
        <w:spacing w:after="0" w:line="312" w:lineRule="exact"/>
        <w:ind w:left="60" w:right="40" w:firstLine="280"/>
        <w:jc w:val="both"/>
      </w:pPr>
      <w:r>
        <w:t>Отбор в ДЮСШ представляет собой многолетний и многоэтапный процесс реализации комплексных мероприятий, направленных на оценку перспективности юных баскетболистов, правильную их ориентацию в спортивной деятельности, полноценное комплектование учебных групп и игровых команд, подготовку спортсменов в команды мастеров и сборные команды.</w:t>
      </w:r>
    </w:p>
    <w:p w:rsidR="00CF77B8" w:rsidRDefault="00827461">
      <w:pPr>
        <w:pStyle w:val="40"/>
        <w:framePr w:w="9341" w:h="14495" w:hRule="exact" w:wrap="none" w:vAnchor="page" w:hAnchor="page" w:x="1297" w:y="1134"/>
        <w:numPr>
          <w:ilvl w:val="0"/>
          <w:numId w:val="5"/>
        </w:numPr>
        <w:shd w:val="clear" w:color="auto" w:fill="auto"/>
        <w:tabs>
          <w:tab w:val="left" w:pos="415"/>
        </w:tabs>
        <w:spacing w:after="0" w:line="220" w:lineRule="exact"/>
        <w:ind w:left="60"/>
      </w:pPr>
      <w:r>
        <w:t>й год обучения</w:t>
      </w:r>
    </w:p>
    <w:p w:rsidR="00CF77B8" w:rsidRDefault="00827461">
      <w:pPr>
        <w:pStyle w:val="3"/>
        <w:framePr w:w="9341" w:h="14495" w:hRule="exact" w:wrap="none" w:vAnchor="page" w:hAnchor="page" w:x="1297" w:y="1134"/>
        <w:shd w:val="clear" w:color="auto" w:fill="auto"/>
        <w:spacing w:after="0" w:line="317" w:lineRule="exact"/>
        <w:ind w:left="60" w:right="40" w:firstLine="280"/>
        <w:jc w:val="both"/>
      </w:pPr>
      <w:r>
        <w:t>В группы принимаются практически все желающие, так как этого требуют педагогическая этика и психологические законы спортивной ориентации. На протяжении первых двух месяцев тренер ведет наблюдение за поведением и деятельностью детей при выполнении различных упражнений и участии в подвижных играх. По данным этих наблюдений делается предварительное заключение о соответствии учащихся основным требованиям баскетбола. В случае явных противопоказаний родителям в тактичной форме указывается на то, что их ребенку нецелесообразно заниматься баскетболом.</w:t>
      </w:r>
    </w:p>
    <w:p w:rsidR="00CF77B8" w:rsidRDefault="00827461">
      <w:pPr>
        <w:pStyle w:val="3"/>
        <w:framePr w:w="9341" w:h="14495" w:hRule="exact" w:wrap="none" w:vAnchor="page" w:hAnchor="page" w:x="1297" w:y="1134"/>
        <w:shd w:val="clear" w:color="auto" w:fill="auto"/>
        <w:spacing w:after="0" w:line="317" w:lineRule="exact"/>
        <w:ind w:left="60" w:right="40" w:firstLine="280"/>
        <w:jc w:val="both"/>
      </w:pPr>
      <w:r>
        <w:t>Параллельно тренеры, ответственные за подготовку учащихся данного возраста, осуществляют целевой набор по общеобразовательным школам, основываясь на визуальных оценках роста и некоторых морфофункциональных особенностях детей.</w:t>
      </w:r>
    </w:p>
    <w:p w:rsidR="00CF77B8" w:rsidRDefault="00827461">
      <w:pPr>
        <w:pStyle w:val="3"/>
        <w:framePr w:w="9341" w:h="14495" w:hRule="exact" w:wrap="none" w:vAnchor="page" w:hAnchor="page" w:x="1297" w:y="1134"/>
        <w:shd w:val="clear" w:color="auto" w:fill="auto"/>
        <w:spacing w:after="0" w:line="317" w:lineRule="exact"/>
        <w:ind w:left="60" w:firstLine="280"/>
        <w:jc w:val="both"/>
      </w:pPr>
      <w:r>
        <w:t>Затем отбор осуществляется на протяжении трех этапов.</w:t>
      </w:r>
    </w:p>
    <w:p w:rsidR="00CF77B8" w:rsidRDefault="00827461">
      <w:pPr>
        <w:pStyle w:val="3"/>
        <w:framePr w:w="9341" w:h="14495" w:hRule="exact" w:wrap="none" w:vAnchor="page" w:hAnchor="page" w:x="1297" w:y="1134"/>
        <w:numPr>
          <w:ilvl w:val="0"/>
          <w:numId w:val="6"/>
        </w:numPr>
        <w:shd w:val="clear" w:color="auto" w:fill="auto"/>
        <w:tabs>
          <w:tab w:val="left" w:pos="713"/>
        </w:tabs>
        <w:spacing w:after="0" w:line="317" w:lineRule="exact"/>
        <w:ind w:left="60" w:right="40" w:firstLine="280"/>
        <w:jc w:val="both"/>
      </w:pPr>
      <w:r>
        <w:rPr>
          <w:rStyle w:val="0pt2"/>
        </w:rPr>
        <w:t>й этап (вторая половина ноября).</w:t>
      </w:r>
      <w:r>
        <w:t xml:space="preserve"> Специально сформированная при директоре СДЮШОР экспертная комиссия (завуч, руководитель методического объединения, старший тренер школы, старшие тренеры клубов девушек и юношей и старший тренер, ответственный за набор) организует просмотр учащихся в форме экспертизы, игр и соревнования. Экспертиза учитывает: рост, вес, длину тела с вытянутой вверх рукой, размер ноги, рост и конституцию тела родителей, проявления двигательных способностей детей в </w:t>
      </w:r>
      <w:proofErr w:type="spellStart"/>
      <w:r>
        <w:t>сложнокоординационных</w:t>
      </w:r>
      <w:proofErr w:type="spellEnd"/>
      <w:r>
        <w:t xml:space="preserve"> упражнениях. В форме игры проводятся различные эстафеты, в ходе которых также оцениваются двигательные способности детей. В форме соревнований осуществляется прием контрольных нормативов по следующим тестам: бег на 20 м, высота выпрыгивания, прыжок в длину с места.</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350" w:h="14116" w:hRule="exact" w:wrap="none" w:vAnchor="page" w:hAnchor="page" w:x="1292" w:y="1327"/>
        <w:numPr>
          <w:ilvl w:val="0"/>
          <w:numId w:val="6"/>
        </w:numPr>
        <w:shd w:val="clear" w:color="auto" w:fill="auto"/>
        <w:tabs>
          <w:tab w:val="left" w:pos="711"/>
        </w:tabs>
        <w:spacing w:after="0" w:line="317" w:lineRule="exact"/>
        <w:ind w:left="20" w:right="40" w:firstLine="280"/>
        <w:jc w:val="both"/>
      </w:pPr>
      <w:r>
        <w:rPr>
          <w:rStyle w:val="0pt3"/>
        </w:rPr>
        <w:lastRenderedPageBreak/>
        <w:t>й</w:t>
      </w:r>
      <w:r>
        <w:rPr>
          <w:rStyle w:val="0pt3"/>
        </w:rPr>
        <w:tab/>
        <w:t>этап (через три месяца после 1-го этапа, вторая половина февраля).</w:t>
      </w:r>
      <w:r>
        <w:rPr>
          <w:rStyle w:val="4pt0pt"/>
        </w:rPr>
        <w:t xml:space="preserve"> </w:t>
      </w:r>
      <w:proofErr w:type="spellStart"/>
      <w:r>
        <w:t>Экспертно</w:t>
      </w:r>
      <w:proofErr w:type="spellEnd"/>
      <w:r>
        <w:t xml:space="preserve"> оцениваются рост, морфофункциональные особенности и проявления двигательных способностей (темп прироста по сравнению с 1-м этапом). В форме соревнований прово</w:t>
      </w:r>
      <w:r>
        <w:softHyphen/>
        <w:t>дятся названные выше три теста, подвижные игры («Разведчики», «Охотник и утки», «Быстро в щит», «Бегуны») и игры в мини-баскетбол.</w:t>
      </w:r>
    </w:p>
    <w:p w:rsidR="00CF77B8" w:rsidRDefault="00827461">
      <w:pPr>
        <w:pStyle w:val="3"/>
        <w:framePr w:w="9350" w:h="14116" w:hRule="exact" w:wrap="none" w:vAnchor="page" w:hAnchor="page" w:x="1292" w:y="1327"/>
        <w:numPr>
          <w:ilvl w:val="0"/>
          <w:numId w:val="6"/>
        </w:numPr>
        <w:shd w:val="clear" w:color="auto" w:fill="auto"/>
        <w:tabs>
          <w:tab w:val="left" w:pos="687"/>
        </w:tabs>
        <w:spacing w:after="0" w:line="317" w:lineRule="exact"/>
        <w:ind w:left="20" w:right="40" w:firstLine="280"/>
        <w:jc w:val="both"/>
      </w:pPr>
      <w:r>
        <w:rPr>
          <w:rStyle w:val="0pt3"/>
        </w:rPr>
        <w:t>й</w:t>
      </w:r>
      <w:r>
        <w:rPr>
          <w:rStyle w:val="0pt3"/>
        </w:rPr>
        <w:tab/>
        <w:t>этап (через два месяца после 2-го этапа, конец апреля</w:t>
      </w:r>
      <w:r>
        <w:rPr>
          <w:rStyle w:val="4pt0pt"/>
        </w:rPr>
        <w:t xml:space="preserve"> — </w:t>
      </w:r>
      <w:r>
        <w:rPr>
          <w:rStyle w:val="0pt3"/>
        </w:rPr>
        <w:t>начало мая).</w:t>
      </w:r>
      <w:r>
        <w:rPr>
          <w:rStyle w:val="4pt0pt"/>
        </w:rPr>
        <w:t xml:space="preserve"> </w:t>
      </w:r>
      <w:r>
        <w:t>Принимаются контрольные экзамены по общей и специальной физической подготовке (те же три теста, тест «5x6» и «Комбинированный тест»), проводится турнир по мини-баскетболу. По итогам 3-го этапа отбираются лучшие юные баскетболисты для выезда в летний спортивн</w:t>
      </w:r>
      <w:proofErr w:type="gramStart"/>
      <w:r>
        <w:t>о-</w:t>
      </w:r>
      <w:proofErr w:type="gramEnd"/>
      <w:r>
        <w:t xml:space="preserve"> оздоровительный лагерь.</w:t>
      </w:r>
    </w:p>
    <w:p w:rsidR="00CF77B8" w:rsidRDefault="00827461">
      <w:pPr>
        <w:pStyle w:val="40"/>
        <w:framePr w:w="9350" w:h="14116" w:hRule="exact" w:wrap="none" w:vAnchor="page" w:hAnchor="page" w:x="1292" w:y="1327"/>
        <w:numPr>
          <w:ilvl w:val="0"/>
          <w:numId w:val="5"/>
        </w:numPr>
        <w:shd w:val="clear" w:color="auto" w:fill="auto"/>
        <w:tabs>
          <w:tab w:val="left" w:pos="380"/>
        </w:tabs>
        <w:spacing w:after="0" w:line="220" w:lineRule="exact"/>
        <w:ind w:left="20"/>
      </w:pPr>
      <w:r>
        <w:t>й</w:t>
      </w:r>
      <w:r>
        <w:tab/>
        <w:t>год обучения</w:t>
      </w:r>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proofErr w:type="gramStart"/>
      <w:r>
        <w:t xml:space="preserve">Для уточнения предварительных оценок первого года обучения, контроля за процессом физического воспитания и овладения основными навыками игры проводится тестирование дважды - в ноябре и апреле - по следующей программе: бег на 20 м, высота выпрыгивания, прыжок в длину с места, бег </w:t>
      </w:r>
      <w:r w:rsidRPr="00CD026C">
        <w:t>2</w:t>
      </w:r>
      <w:r>
        <w:rPr>
          <w:lang w:val="en-US"/>
        </w:rPr>
        <w:t>x</w:t>
      </w:r>
      <w:r w:rsidRPr="00CD026C">
        <w:t xml:space="preserve">40 </w:t>
      </w:r>
      <w:r>
        <w:t xml:space="preserve">с, тест «5x6», комбинированный тест, штрафные </w:t>
      </w:r>
      <w:proofErr w:type="spellStart"/>
      <w:r>
        <w:t>броскиомимо</w:t>
      </w:r>
      <w:proofErr w:type="spellEnd"/>
      <w:r>
        <w:t xml:space="preserve"> этого в условиях летнего лагеря принимаются контрольные нормативы по бегу на 600 м.</w:t>
      </w:r>
      <w:proofErr w:type="gramEnd"/>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r>
        <w:t>В конце учебного года тренер оценивает каждого юного спортсмена с точки зрения роста тех показателей, которые характеризуют процесс развития специальных способностей.</w:t>
      </w:r>
    </w:p>
    <w:p w:rsidR="00CF77B8" w:rsidRDefault="00827461">
      <w:pPr>
        <w:pStyle w:val="40"/>
        <w:framePr w:w="9350" w:h="14116" w:hRule="exact" w:wrap="none" w:vAnchor="page" w:hAnchor="page" w:x="1292" w:y="1327"/>
        <w:numPr>
          <w:ilvl w:val="0"/>
          <w:numId w:val="5"/>
        </w:numPr>
        <w:shd w:val="clear" w:color="auto" w:fill="auto"/>
        <w:tabs>
          <w:tab w:val="left" w:pos="370"/>
        </w:tabs>
        <w:spacing w:after="0" w:line="220" w:lineRule="exact"/>
        <w:ind w:left="20"/>
      </w:pPr>
      <w:r>
        <w:t>й</w:t>
      </w:r>
      <w:r>
        <w:tab/>
        <w:t>год обучения</w:t>
      </w:r>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r>
        <w:t>Сохраняется та же программа, что и на втором году обучения, с добавлением психологического обследования (конец ноября - начало декабря) по следующей программе: быстрота простой двигательной реакции, быстрота и точность реакции выбора и переключения, точность реакции на движение и чувство времени, устойчивость и переключение внимания, быстрота и точность оперативного мышления. На основании данных психодиагностики дается предварительное заключение о психологических компонентах специальных способностей и перспективности юного спортсмена.</w:t>
      </w:r>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r>
        <w:t xml:space="preserve">Команда 12-летних баскетболистов участвует в официальных играх, проводимых регионом, городом и так далее. </w:t>
      </w:r>
      <w:proofErr w:type="gramStart"/>
      <w:r>
        <w:t>Занимающиеся</w:t>
      </w:r>
      <w:proofErr w:type="gramEnd"/>
      <w:r>
        <w:t>, возраст которых не достиг 12 лет, принимают участие в соревнованиях по мини-баскетболу.</w:t>
      </w:r>
    </w:p>
    <w:p w:rsidR="00CF77B8" w:rsidRDefault="00827461">
      <w:pPr>
        <w:pStyle w:val="40"/>
        <w:framePr w:w="9350" w:h="14116" w:hRule="exact" w:wrap="none" w:vAnchor="page" w:hAnchor="page" w:x="1292" w:y="1327"/>
        <w:numPr>
          <w:ilvl w:val="0"/>
          <w:numId w:val="5"/>
        </w:numPr>
        <w:shd w:val="clear" w:color="auto" w:fill="auto"/>
        <w:tabs>
          <w:tab w:val="left" w:pos="452"/>
        </w:tabs>
        <w:spacing w:after="0" w:line="220" w:lineRule="exact"/>
        <w:ind w:left="20"/>
      </w:pPr>
      <w:r>
        <w:t>й,</w:t>
      </w:r>
      <w:r>
        <w:tab/>
        <w:t>5-й, годы обучения</w:t>
      </w:r>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r>
        <w:t>Тестирование общей и специальной физической подготовленности, а также технической подготовленности осуществляется согласно системе комплексного контроля, изложенной в третьем разделе настоящей программы.</w:t>
      </w:r>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r>
        <w:t>Психологическое обследование проводится один раз в год. Помимо программы, которая применяется на 3-м году обучения, используются: личностные тесты для оценки особенностей социально-психологического климата в команде; методики исследования рефлективного мышления; психофизические методики диагностики переносимости тренировочных и соревновательных нагрузок.</w:t>
      </w:r>
    </w:p>
    <w:p w:rsidR="00CF77B8" w:rsidRDefault="00827461">
      <w:pPr>
        <w:pStyle w:val="3"/>
        <w:framePr w:w="9350" w:h="14116" w:hRule="exact" w:wrap="none" w:vAnchor="page" w:hAnchor="page" w:x="1292" w:y="1327"/>
        <w:shd w:val="clear" w:color="auto" w:fill="auto"/>
        <w:spacing w:after="0" w:line="317" w:lineRule="exact"/>
        <w:ind w:left="20" w:right="20" w:firstLine="280"/>
        <w:jc w:val="both"/>
      </w:pPr>
      <w:r>
        <w:t>В течение этих лет обучения делается окончательный диагноз пригодности юных спортсменов к занятиям баскетболом на уровне высшего мастерства и перспективности их с точки зрения привлечения в команды мастеров и сборные команды. Заключительный диагноз включает в себя и рекомендации по конкретной реализации принципа индивидуального подхода к подготовке юных спортсменов. Такой диагноз представляет собой не одноразовый акт, а длительный процесс формирования оценок и их уточнения.</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22"/>
        <w:framePr w:w="9336" w:h="14012" w:hRule="exact" w:wrap="none" w:vAnchor="page" w:hAnchor="page" w:x="1299" w:y="1419"/>
        <w:numPr>
          <w:ilvl w:val="0"/>
          <w:numId w:val="4"/>
        </w:numPr>
        <w:shd w:val="clear" w:color="auto" w:fill="auto"/>
        <w:tabs>
          <w:tab w:val="left" w:pos="389"/>
        </w:tabs>
        <w:spacing w:before="0" w:line="220" w:lineRule="exact"/>
        <w:ind w:right="200"/>
      </w:pPr>
      <w:bookmarkStart w:id="4" w:name="bookmark3"/>
      <w:r>
        <w:lastRenderedPageBreak/>
        <w:t>УЧЕБНЫЙ ПЛАН</w:t>
      </w:r>
      <w:bookmarkEnd w:id="4"/>
    </w:p>
    <w:p w:rsidR="00CF77B8" w:rsidRDefault="00827461">
      <w:pPr>
        <w:pStyle w:val="3"/>
        <w:framePr w:w="9336" w:h="14012" w:hRule="exact" w:wrap="none" w:vAnchor="page" w:hAnchor="page" w:x="1299" w:y="1419"/>
        <w:shd w:val="clear" w:color="auto" w:fill="auto"/>
        <w:spacing w:after="0" w:line="317" w:lineRule="exact"/>
        <w:ind w:left="200" w:right="60" w:firstLine="160"/>
        <w:jc w:val="both"/>
      </w:pPr>
      <w:r>
        <w:t>На протяжении всего периода обучения в спортивной школе баскетболисты проходят несколько возрастных этапов, на каждом из которых предусматривается решение определенных задач. Общая направленность многолетней подготовки юных спортсменов от этапа к этапу следующая.</w:t>
      </w:r>
    </w:p>
    <w:p w:rsidR="00CF77B8" w:rsidRDefault="00827461">
      <w:pPr>
        <w:pStyle w:val="3"/>
        <w:framePr w:w="9336" w:h="14012" w:hRule="exact" w:wrap="none" w:vAnchor="page" w:hAnchor="page" w:x="1299" w:y="1419"/>
        <w:numPr>
          <w:ilvl w:val="0"/>
          <w:numId w:val="7"/>
        </w:numPr>
        <w:shd w:val="clear" w:color="auto" w:fill="auto"/>
        <w:tabs>
          <w:tab w:val="left" w:pos="694"/>
        </w:tabs>
        <w:spacing w:after="0" w:line="317" w:lineRule="exact"/>
        <w:ind w:left="200" w:right="60" w:firstLine="160"/>
        <w:jc w:val="both"/>
      </w:pPr>
      <w:r>
        <w:t>постепенный переход от обучения приемам игры и тактическим действиям к их совершенствованию на базе роста физических и психических возможностей,</w:t>
      </w:r>
    </w:p>
    <w:p w:rsidR="00CF77B8" w:rsidRDefault="00827461">
      <w:pPr>
        <w:pStyle w:val="3"/>
        <w:framePr w:w="9336" w:h="14012" w:hRule="exact" w:wrap="none" w:vAnchor="page" w:hAnchor="page" w:x="1299" w:y="1419"/>
        <w:numPr>
          <w:ilvl w:val="0"/>
          <w:numId w:val="7"/>
        </w:numPr>
        <w:shd w:val="clear" w:color="auto" w:fill="auto"/>
        <w:tabs>
          <w:tab w:val="left" w:pos="733"/>
        </w:tabs>
        <w:spacing w:after="0" w:line="317" w:lineRule="exact"/>
        <w:ind w:left="200" w:right="60" w:firstLine="160"/>
        <w:jc w:val="both"/>
      </w:pPr>
      <w:r>
        <w:t>планомерное прибавление вариативности выполнения приемов игры и широты взаимодействий с партнерами,</w:t>
      </w:r>
    </w:p>
    <w:p w:rsidR="00CF77B8" w:rsidRDefault="00827461">
      <w:pPr>
        <w:pStyle w:val="3"/>
        <w:framePr w:w="9336" w:h="14012" w:hRule="exact" w:wrap="none" w:vAnchor="page" w:hAnchor="page" w:x="1299" w:y="1419"/>
        <w:numPr>
          <w:ilvl w:val="0"/>
          <w:numId w:val="7"/>
        </w:numPr>
        <w:shd w:val="clear" w:color="auto" w:fill="auto"/>
        <w:tabs>
          <w:tab w:val="left" w:pos="733"/>
        </w:tabs>
        <w:spacing w:after="0" w:line="317" w:lineRule="exact"/>
        <w:ind w:left="200" w:right="60" w:firstLine="160"/>
        <w:jc w:val="both"/>
      </w:pPr>
      <w:r>
        <w:t xml:space="preserve">переход от </w:t>
      </w:r>
      <w:proofErr w:type="spellStart"/>
      <w:r>
        <w:t>общеподготовительных</w:t>
      </w:r>
      <w:proofErr w:type="spellEnd"/>
      <w:r>
        <w:t xml:space="preserve"> средств к наиболее </w:t>
      </w:r>
      <w:proofErr w:type="gramStart"/>
      <w:r>
        <w:t>специализированным</w:t>
      </w:r>
      <w:proofErr w:type="gramEnd"/>
      <w:r>
        <w:t xml:space="preserve"> для баскетболиста,</w:t>
      </w:r>
    </w:p>
    <w:p w:rsidR="00CF77B8" w:rsidRDefault="00827461">
      <w:pPr>
        <w:pStyle w:val="3"/>
        <w:framePr w:w="9336" w:h="14012" w:hRule="exact" w:wrap="none" w:vAnchor="page" w:hAnchor="page" w:x="1299" w:y="1419"/>
        <w:numPr>
          <w:ilvl w:val="0"/>
          <w:numId w:val="7"/>
        </w:numPr>
        <w:shd w:val="clear" w:color="auto" w:fill="auto"/>
        <w:tabs>
          <w:tab w:val="left" w:pos="480"/>
        </w:tabs>
        <w:spacing w:after="0" w:line="317" w:lineRule="exact"/>
        <w:ind w:left="200" w:firstLine="160"/>
        <w:jc w:val="both"/>
      </w:pPr>
      <w:r>
        <w:t>увеличение собственно соревновательных упражнений в процессе подготовки,</w:t>
      </w:r>
    </w:p>
    <w:p w:rsidR="00CF77B8" w:rsidRDefault="00827461">
      <w:pPr>
        <w:pStyle w:val="3"/>
        <w:framePr w:w="9336" w:h="14012" w:hRule="exact" w:wrap="none" w:vAnchor="page" w:hAnchor="page" w:x="1299" w:y="1419"/>
        <w:numPr>
          <w:ilvl w:val="0"/>
          <w:numId w:val="7"/>
        </w:numPr>
        <w:shd w:val="clear" w:color="auto" w:fill="auto"/>
        <w:tabs>
          <w:tab w:val="left" w:pos="485"/>
        </w:tabs>
        <w:spacing w:after="0" w:line="317" w:lineRule="exact"/>
        <w:ind w:left="200" w:firstLine="160"/>
        <w:jc w:val="both"/>
      </w:pPr>
      <w:r>
        <w:t>увеличение объема тренировочных нагрузок,</w:t>
      </w:r>
    </w:p>
    <w:p w:rsidR="00CF77B8" w:rsidRDefault="00827461">
      <w:pPr>
        <w:pStyle w:val="3"/>
        <w:framePr w:w="9336" w:h="14012" w:hRule="exact" w:wrap="none" w:vAnchor="page" w:hAnchor="page" w:x="1299" w:y="1419"/>
        <w:shd w:val="clear" w:color="auto" w:fill="auto"/>
        <w:spacing w:after="0" w:line="317" w:lineRule="exact"/>
        <w:ind w:left="200" w:right="60" w:firstLine="580"/>
        <w:jc w:val="both"/>
      </w:pPr>
      <w:r>
        <w:t xml:space="preserve">повышение </w:t>
      </w:r>
      <w:r>
        <w:rPr>
          <w:rStyle w:val="11"/>
        </w:rPr>
        <w:t>ин</w:t>
      </w:r>
      <w:r>
        <w:t>тенсивности занятий и, следовательно, использование восстановительных мероприятий для поддержания необходимой работоспособности и сохранения здоровья юных баскетболистов.</w:t>
      </w:r>
    </w:p>
    <w:p w:rsidR="00CF77B8" w:rsidRDefault="00827461">
      <w:pPr>
        <w:pStyle w:val="40"/>
        <w:framePr w:w="9336" w:h="14012" w:hRule="exact" w:wrap="none" w:vAnchor="page" w:hAnchor="page" w:x="1299" w:y="1419"/>
        <w:shd w:val="clear" w:color="auto" w:fill="auto"/>
        <w:spacing w:after="0" w:line="317" w:lineRule="exact"/>
        <w:ind w:left="3100"/>
      </w:pPr>
      <w:r>
        <w:t>Задачи спортивно-оздоровительного этапа</w:t>
      </w:r>
    </w:p>
    <w:p w:rsidR="00CF77B8" w:rsidRDefault="00827461">
      <w:pPr>
        <w:pStyle w:val="3"/>
        <w:framePr w:w="9336" w:h="14012" w:hRule="exact" w:wrap="none" w:vAnchor="page" w:hAnchor="page" w:x="1299" w:y="1419"/>
        <w:numPr>
          <w:ilvl w:val="0"/>
          <w:numId w:val="8"/>
        </w:numPr>
        <w:shd w:val="clear" w:color="auto" w:fill="auto"/>
        <w:tabs>
          <w:tab w:val="left" w:pos="896"/>
        </w:tabs>
        <w:spacing w:after="0" w:line="312" w:lineRule="exact"/>
        <w:ind w:left="200" w:right="60" w:firstLine="160"/>
        <w:jc w:val="both"/>
      </w:pPr>
      <w:r>
        <w:t>Привлечение максимально возможного количества детей и подростков к систематическим занятиям</w:t>
      </w:r>
    </w:p>
    <w:p w:rsidR="00CF77B8" w:rsidRDefault="00827461">
      <w:pPr>
        <w:pStyle w:val="3"/>
        <w:framePr w:w="9336" w:h="14012" w:hRule="exact" w:wrap="none" w:vAnchor="page" w:hAnchor="page" w:x="1299" w:y="1419"/>
        <w:numPr>
          <w:ilvl w:val="0"/>
          <w:numId w:val="8"/>
        </w:numPr>
        <w:shd w:val="clear" w:color="auto" w:fill="auto"/>
        <w:tabs>
          <w:tab w:val="left" w:pos="590"/>
        </w:tabs>
        <w:spacing w:after="0" w:line="312" w:lineRule="exact"/>
        <w:ind w:left="200" w:firstLine="160"/>
        <w:jc w:val="both"/>
      </w:pPr>
      <w:r>
        <w:t>Утверждение здорового образа жизни</w:t>
      </w:r>
    </w:p>
    <w:p w:rsidR="00CF77B8" w:rsidRDefault="00827461">
      <w:pPr>
        <w:pStyle w:val="3"/>
        <w:framePr w:w="9336" w:h="14012" w:hRule="exact" w:wrap="none" w:vAnchor="page" w:hAnchor="page" w:x="1299" w:y="1419"/>
        <w:numPr>
          <w:ilvl w:val="0"/>
          <w:numId w:val="8"/>
        </w:numPr>
        <w:shd w:val="clear" w:color="auto" w:fill="auto"/>
        <w:tabs>
          <w:tab w:val="left" w:pos="619"/>
        </w:tabs>
        <w:spacing w:after="0" w:line="312" w:lineRule="exact"/>
        <w:ind w:left="200" w:firstLine="160"/>
        <w:jc w:val="both"/>
      </w:pPr>
      <w:r>
        <w:t>Всестороннее гармоническое развитие физических способностей, укрепление здоровья,</w:t>
      </w:r>
    </w:p>
    <w:p w:rsidR="00CF77B8" w:rsidRDefault="00827461">
      <w:pPr>
        <w:pStyle w:val="3"/>
        <w:framePr w:w="9336" w:h="14012" w:hRule="exact" w:wrap="none" w:vAnchor="page" w:hAnchor="page" w:x="1299" w:y="1419"/>
        <w:shd w:val="clear" w:color="auto" w:fill="auto"/>
        <w:spacing w:after="0" w:line="312" w:lineRule="exact"/>
        <w:ind w:left="200" w:firstLine="160"/>
        <w:jc w:val="both"/>
      </w:pPr>
      <w:r>
        <w:t>закаливание организма.</w:t>
      </w:r>
    </w:p>
    <w:p w:rsidR="00CF77B8" w:rsidRDefault="00827461">
      <w:pPr>
        <w:pStyle w:val="3"/>
        <w:framePr w:w="9336" w:h="14012" w:hRule="exact" w:wrap="none" w:vAnchor="page" w:hAnchor="page" w:x="1299" w:y="1419"/>
        <w:numPr>
          <w:ilvl w:val="0"/>
          <w:numId w:val="8"/>
        </w:numPr>
        <w:shd w:val="clear" w:color="auto" w:fill="auto"/>
        <w:tabs>
          <w:tab w:val="left" w:pos="590"/>
        </w:tabs>
        <w:spacing w:after="314" w:line="312" w:lineRule="exact"/>
        <w:ind w:left="200" w:firstLine="160"/>
        <w:jc w:val="both"/>
      </w:pPr>
      <w:r>
        <w:t>Овладение основами баскетбола</w:t>
      </w:r>
    </w:p>
    <w:p w:rsidR="00CF77B8" w:rsidRDefault="00827461">
      <w:pPr>
        <w:pStyle w:val="40"/>
        <w:framePr w:w="9336" w:h="14012" w:hRule="exact" w:wrap="none" w:vAnchor="page" w:hAnchor="page" w:x="1299" w:y="1419"/>
        <w:shd w:val="clear" w:color="auto" w:fill="auto"/>
        <w:spacing w:after="0" w:line="220" w:lineRule="exact"/>
        <w:ind w:right="200"/>
        <w:jc w:val="center"/>
      </w:pPr>
      <w:r>
        <w:t>Задачи этапа начальной подготовки</w:t>
      </w:r>
    </w:p>
    <w:p w:rsidR="00CF77B8" w:rsidRDefault="00827461">
      <w:pPr>
        <w:pStyle w:val="3"/>
        <w:framePr w:w="9336" w:h="14012" w:hRule="exact" w:wrap="none" w:vAnchor="page" w:hAnchor="page" w:x="1299" w:y="1419"/>
        <w:numPr>
          <w:ilvl w:val="0"/>
          <w:numId w:val="9"/>
        </w:numPr>
        <w:shd w:val="clear" w:color="auto" w:fill="auto"/>
        <w:tabs>
          <w:tab w:val="left" w:pos="571"/>
        </w:tabs>
        <w:spacing w:after="0" w:line="317" w:lineRule="exact"/>
        <w:ind w:left="200" w:firstLine="160"/>
        <w:jc w:val="both"/>
      </w:pPr>
      <w:r>
        <w:t>Отбор способных к занятиям баскетболом детей.</w:t>
      </w:r>
    </w:p>
    <w:p w:rsidR="00CF77B8" w:rsidRDefault="00827461">
      <w:pPr>
        <w:pStyle w:val="3"/>
        <w:framePr w:w="9336" w:h="14012" w:hRule="exact" w:wrap="none" w:vAnchor="page" w:hAnchor="page" w:x="1299" w:y="1419"/>
        <w:numPr>
          <w:ilvl w:val="0"/>
          <w:numId w:val="9"/>
        </w:numPr>
        <w:shd w:val="clear" w:color="auto" w:fill="auto"/>
        <w:tabs>
          <w:tab w:val="left" w:pos="542"/>
        </w:tabs>
        <w:spacing w:after="0" w:line="317" w:lineRule="exact"/>
        <w:ind w:left="200" w:firstLine="160"/>
        <w:jc w:val="both"/>
      </w:pPr>
      <w:r>
        <w:t>Формирование стойкого интереса к занятиям</w:t>
      </w:r>
    </w:p>
    <w:p w:rsidR="00CF77B8" w:rsidRDefault="00827461">
      <w:pPr>
        <w:pStyle w:val="3"/>
        <w:framePr w:w="9336" w:h="14012" w:hRule="exact" w:wrap="none" w:vAnchor="page" w:hAnchor="page" w:x="1299" w:y="1419"/>
        <w:numPr>
          <w:ilvl w:val="0"/>
          <w:numId w:val="9"/>
        </w:numPr>
        <w:shd w:val="clear" w:color="auto" w:fill="auto"/>
        <w:tabs>
          <w:tab w:val="left" w:pos="690"/>
        </w:tabs>
        <w:spacing w:after="0" w:line="317" w:lineRule="exact"/>
        <w:ind w:left="200" w:right="60" w:firstLine="160"/>
        <w:jc w:val="both"/>
      </w:pPr>
      <w:r>
        <w:t>Всестороннее гармоническое развитие физических способностей, укрепление здоровья, закаливание организма</w:t>
      </w:r>
    </w:p>
    <w:p w:rsidR="00CF77B8" w:rsidRDefault="00827461">
      <w:pPr>
        <w:pStyle w:val="3"/>
        <w:framePr w:w="9336" w:h="14012" w:hRule="exact" w:wrap="none" w:vAnchor="page" w:hAnchor="page" w:x="1299" w:y="1419"/>
        <w:numPr>
          <w:ilvl w:val="0"/>
          <w:numId w:val="9"/>
        </w:numPr>
        <w:shd w:val="clear" w:color="auto" w:fill="auto"/>
        <w:tabs>
          <w:tab w:val="left" w:pos="680"/>
        </w:tabs>
        <w:spacing w:after="0" w:line="317" w:lineRule="exact"/>
        <w:ind w:left="200" w:right="60" w:firstLine="160"/>
        <w:jc w:val="both"/>
      </w:pPr>
      <w:r>
        <w:t>Воспитание специальных способностей (гибкости, быстроты, ловкости) для успешного овладения навыками игры</w:t>
      </w:r>
    </w:p>
    <w:p w:rsidR="00CF77B8" w:rsidRDefault="00827461">
      <w:pPr>
        <w:pStyle w:val="3"/>
        <w:framePr w:w="9336" w:h="14012" w:hRule="exact" w:wrap="none" w:vAnchor="page" w:hAnchor="page" w:x="1299" w:y="1419"/>
        <w:numPr>
          <w:ilvl w:val="0"/>
          <w:numId w:val="9"/>
        </w:numPr>
        <w:shd w:val="clear" w:color="auto" w:fill="auto"/>
        <w:tabs>
          <w:tab w:val="left" w:pos="528"/>
        </w:tabs>
        <w:spacing w:after="0" w:line="317" w:lineRule="exact"/>
        <w:ind w:left="200" w:firstLine="160"/>
        <w:jc w:val="both"/>
      </w:pPr>
      <w:r>
        <w:t>Обучение основным приемам техники игры и тактическим действиям</w:t>
      </w:r>
    </w:p>
    <w:p w:rsidR="00CF77B8" w:rsidRDefault="00827461">
      <w:pPr>
        <w:pStyle w:val="3"/>
        <w:framePr w:w="9336" w:h="14012" w:hRule="exact" w:wrap="none" w:vAnchor="page" w:hAnchor="page" w:x="1299" w:y="1419"/>
        <w:numPr>
          <w:ilvl w:val="0"/>
          <w:numId w:val="9"/>
        </w:numPr>
        <w:shd w:val="clear" w:color="auto" w:fill="auto"/>
        <w:tabs>
          <w:tab w:val="left" w:pos="699"/>
        </w:tabs>
        <w:spacing w:after="318" w:line="317" w:lineRule="exact"/>
        <w:ind w:left="200" w:right="60" w:firstLine="160"/>
        <w:jc w:val="both"/>
      </w:pPr>
      <w:r>
        <w:t xml:space="preserve">Привитие навыков соревновательной деятельности в соответствии с правилами </w:t>
      </w:r>
      <w:proofErr w:type="spellStart"/>
      <w:r>
        <w:t>мини</w:t>
      </w:r>
      <w:r>
        <w:softHyphen/>
        <w:t>баскетбола</w:t>
      </w:r>
      <w:proofErr w:type="spellEnd"/>
      <w:r>
        <w:t>.</w:t>
      </w:r>
    </w:p>
    <w:p w:rsidR="00CF77B8" w:rsidRDefault="00827461">
      <w:pPr>
        <w:pStyle w:val="40"/>
        <w:framePr w:w="9336" w:h="14012" w:hRule="exact" w:wrap="none" w:vAnchor="page" w:hAnchor="page" w:x="1299" w:y="1419"/>
        <w:shd w:val="clear" w:color="auto" w:fill="auto"/>
        <w:spacing w:after="0" w:line="220" w:lineRule="exact"/>
        <w:ind w:left="3100"/>
      </w:pPr>
      <w:r>
        <w:t>Общие задачи учебно-тренировочного этапа</w:t>
      </w:r>
    </w:p>
    <w:p w:rsidR="00CF77B8" w:rsidRDefault="00827461">
      <w:pPr>
        <w:pStyle w:val="3"/>
        <w:framePr w:w="9336" w:h="14012" w:hRule="exact" w:wrap="none" w:vAnchor="page" w:hAnchor="page" w:x="1299" w:y="1419"/>
        <w:numPr>
          <w:ilvl w:val="0"/>
          <w:numId w:val="10"/>
        </w:numPr>
        <w:shd w:val="clear" w:color="auto" w:fill="auto"/>
        <w:tabs>
          <w:tab w:val="left" w:pos="7678"/>
          <w:tab w:val="left" w:pos="838"/>
        </w:tabs>
        <w:spacing w:after="0" w:line="317" w:lineRule="exact"/>
        <w:ind w:left="200" w:right="60" w:firstLine="160"/>
        <w:jc w:val="both"/>
      </w:pPr>
      <w:r>
        <w:t>Повышение общей физической подготовленности (особенно гибкости, ловкости, скоростно-силовых способностей)</w:t>
      </w:r>
      <w:r>
        <w:tab/>
        <w:t>*</w:t>
      </w:r>
    </w:p>
    <w:p w:rsidR="00CF77B8" w:rsidRDefault="00827461">
      <w:pPr>
        <w:pStyle w:val="3"/>
        <w:framePr w:w="9336" w:h="14012" w:hRule="exact" w:wrap="none" w:vAnchor="page" w:hAnchor="page" w:x="1299" w:y="1419"/>
        <w:shd w:val="clear" w:color="auto" w:fill="auto"/>
        <w:spacing w:after="0" w:line="317" w:lineRule="exact"/>
        <w:ind w:left="200" w:firstLine="160"/>
        <w:jc w:val="both"/>
      </w:pPr>
      <w:r>
        <w:t>2 Совершенствование специальной физической подготовленности.</w:t>
      </w:r>
    </w:p>
    <w:p w:rsidR="00CF77B8" w:rsidRDefault="00827461">
      <w:pPr>
        <w:pStyle w:val="3"/>
        <w:framePr w:w="9336" w:h="14012" w:hRule="exact" w:wrap="none" w:vAnchor="page" w:hAnchor="page" w:x="1299" w:y="1419"/>
        <w:numPr>
          <w:ilvl w:val="0"/>
          <w:numId w:val="11"/>
        </w:numPr>
        <w:shd w:val="clear" w:color="auto" w:fill="auto"/>
        <w:tabs>
          <w:tab w:val="left" w:pos="566"/>
        </w:tabs>
        <w:spacing w:after="0" w:line="317" w:lineRule="exact"/>
        <w:ind w:left="200" w:firstLine="160"/>
        <w:jc w:val="both"/>
      </w:pPr>
      <w:r>
        <w:t>Овладение всеми приемами техники на уровне умений и навыков.</w:t>
      </w:r>
    </w:p>
    <w:p w:rsidR="00CF77B8" w:rsidRDefault="00827461">
      <w:pPr>
        <w:pStyle w:val="3"/>
        <w:framePr w:w="9336" w:h="14012" w:hRule="exact" w:wrap="none" w:vAnchor="page" w:hAnchor="page" w:x="1299" w:y="1419"/>
        <w:numPr>
          <w:ilvl w:val="0"/>
          <w:numId w:val="11"/>
        </w:numPr>
        <w:shd w:val="clear" w:color="auto" w:fill="auto"/>
        <w:tabs>
          <w:tab w:val="left" w:pos="576"/>
        </w:tabs>
        <w:spacing w:after="0" w:line="317" w:lineRule="exact"/>
        <w:ind w:left="200" w:firstLine="160"/>
        <w:jc w:val="both"/>
      </w:pPr>
      <w:r>
        <w:t>Овладение индивидуальными и групповыми тактическими действиями</w:t>
      </w:r>
    </w:p>
    <w:p w:rsidR="00CF77B8" w:rsidRDefault="00827461">
      <w:pPr>
        <w:pStyle w:val="3"/>
        <w:framePr w:w="9336" w:h="14012" w:hRule="exact" w:wrap="none" w:vAnchor="page" w:hAnchor="page" w:x="1299" w:y="1419"/>
        <w:numPr>
          <w:ilvl w:val="0"/>
          <w:numId w:val="11"/>
        </w:numPr>
        <w:shd w:val="clear" w:color="auto" w:fill="auto"/>
        <w:tabs>
          <w:tab w:val="left" w:pos="576"/>
        </w:tabs>
        <w:spacing w:after="0" w:line="317" w:lineRule="exact"/>
        <w:ind w:left="200" w:firstLine="160"/>
        <w:jc w:val="both"/>
      </w:pPr>
      <w:r>
        <w:t>Индивидуализация подготовки</w:t>
      </w:r>
    </w:p>
    <w:p w:rsidR="00CF77B8" w:rsidRDefault="00827461">
      <w:pPr>
        <w:pStyle w:val="3"/>
        <w:framePr w:w="9336" w:h="14012" w:hRule="exact" w:wrap="none" w:vAnchor="page" w:hAnchor="page" w:x="1299" w:y="1419"/>
        <w:numPr>
          <w:ilvl w:val="0"/>
          <w:numId w:val="11"/>
        </w:numPr>
        <w:shd w:val="clear" w:color="auto" w:fill="auto"/>
        <w:tabs>
          <w:tab w:val="left" w:pos="590"/>
        </w:tabs>
        <w:spacing w:after="0" w:line="317" w:lineRule="exact"/>
        <w:ind w:left="200" w:firstLine="160"/>
        <w:jc w:val="both"/>
      </w:pPr>
      <w:r>
        <w:t>Начальная специализация. Определение игрового амплуа.</w:t>
      </w:r>
    </w:p>
    <w:p w:rsidR="00CF77B8" w:rsidRDefault="00827461">
      <w:pPr>
        <w:pStyle w:val="3"/>
        <w:framePr w:w="9336" w:h="14012" w:hRule="exact" w:wrap="none" w:vAnchor="page" w:hAnchor="page" w:x="1299" w:y="1419"/>
        <w:numPr>
          <w:ilvl w:val="0"/>
          <w:numId w:val="11"/>
        </w:numPr>
        <w:shd w:val="clear" w:color="auto" w:fill="auto"/>
        <w:tabs>
          <w:tab w:val="left" w:pos="581"/>
        </w:tabs>
        <w:spacing w:after="0" w:line="317" w:lineRule="exact"/>
        <w:ind w:left="200" w:firstLine="160"/>
        <w:jc w:val="both"/>
      </w:pPr>
      <w:r>
        <w:t>Овладение основами тактики командных действий</w:t>
      </w:r>
    </w:p>
    <w:p w:rsidR="00CF77B8" w:rsidRDefault="00827461">
      <w:pPr>
        <w:pStyle w:val="3"/>
        <w:framePr w:w="9336" w:h="14012" w:hRule="exact" w:wrap="none" w:vAnchor="page" w:hAnchor="page" w:x="1299" w:y="1419"/>
        <w:numPr>
          <w:ilvl w:val="0"/>
          <w:numId w:val="11"/>
        </w:numPr>
        <w:shd w:val="clear" w:color="auto" w:fill="auto"/>
        <w:tabs>
          <w:tab w:val="left" w:pos="581"/>
        </w:tabs>
        <w:spacing w:after="0" w:line="317" w:lineRule="exact"/>
        <w:ind w:left="200" w:firstLine="160"/>
        <w:jc w:val="both"/>
      </w:pPr>
      <w:r>
        <w:t>Воспитание навыков соревновательной деятельности по баскетболу.</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346" w:h="14093" w:hRule="exact" w:wrap="none" w:vAnchor="page" w:hAnchor="page" w:x="1294" w:y="1330"/>
        <w:shd w:val="clear" w:color="auto" w:fill="auto"/>
        <w:spacing w:after="0" w:line="312" w:lineRule="exact"/>
        <w:ind w:left="20" w:right="60" w:firstLine="300"/>
        <w:jc w:val="both"/>
      </w:pPr>
      <w:r>
        <w:lastRenderedPageBreak/>
        <w:t>Весь период подготовки на учебно-тренировочном этапе можно разделить еще на два по некоторой общности задач.</w:t>
      </w:r>
    </w:p>
    <w:p w:rsidR="00CF77B8" w:rsidRDefault="00827461">
      <w:pPr>
        <w:pStyle w:val="40"/>
        <w:framePr w:w="9346" w:h="14093" w:hRule="exact" w:wrap="none" w:vAnchor="page" w:hAnchor="page" w:x="1294" w:y="1330"/>
        <w:shd w:val="clear" w:color="auto" w:fill="auto"/>
        <w:spacing w:after="0" w:line="312" w:lineRule="exact"/>
        <w:ind w:right="20"/>
        <w:jc w:val="center"/>
      </w:pPr>
      <w:r>
        <w:t>Задачи начальной специализации</w:t>
      </w:r>
    </w:p>
    <w:p w:rsidR="00CF77B8" w:rsidRDefault="00827461">
      <w:pPr>
        <w:pStyle w:val="50"/>
        <w:framePr w:w="9346" w:h="14093" w:hRule="exact" w:wrap="none" w:vAnchor="page" w:hAnchor="page" w:x="1294" w:y="1330"/>
        <w:shd w:val="clear" w:color="auto" w:fill="auto"/>
        <w:ind w:right="20"/>
      </w:pPr>
      <w:r>
        <w:t>(1-2-й годы для девушек, 1</w:t>
      </w:r>
      <w:r>
        <w:rPr>
          <w:rStyle w:val="54pt0pt"/>
        </w:rPr>
        <w:t>—</w:t>
      </w:r>
      <w:r>
        <w:t>3-й годы для юношей)</w:t>
      </w:r>
    </w:p>
    <w:p w:rsidR="00CF77B8" w:rsidRDefault="00827461">
      <w:pPr>
        <w:pStyle w:val="3"/>
        <w:framePr w:w="9346" w:h="14093" w:hRule="exact" w:wrap="none" w:vAnchor="page" w:hAnchor="page" w:x="1294" w:y="1330"/>
        <w:numPr>
          <w:ilvl w:val="0"/>
          <w:numId w:val="12"/>
        </w:numPr>
        <w:shd w:val="clear" w:color="auto" w:fill="auto"/>
        <w:tabs>
          <w:tab w:val="left" w:pos="433"/>
        </w:tabs>
        <w:spacing w:after="0" w:line="317" w:lineRule="exact"/>
        <w:ind w:left="20" w:right="60"/>
        <w:jc w:val="both"/>
      </w:pPr>
      <w:r>
        <w:t>Воспитание физических качеств быстроты, гибкости, ловкости и специальной тренировочной выносливости</w:t>
      </w:r>
    </w:p>
    <w:p w:rsidR="00CF77B8" w:rsidRDefault="00827461">
      <w:pPr>
        <w:pStyle w:val="3"/>
        <w:framePr w:w="9346" w:h="14093" w:hRule="exact" w:wrap="none" w:vAnchor="page" w:hAnchor="page" w:x="1294" w:y="1330"/>
        <w:numPr>
          <w:ilvl w:val="0"/>
          <w:numId w:val="12"/>
        </w:numPr>
        <w:shd w:val="clear" w:color="auto" w:fill="auto"/>
        <w:tabs>
          <w:tab w:val="left" w:pos="250"/>
        </w:tabs>
        <w:spacing w:after="0" w:line="317" w:lineRule="exact"/>
        <w:ind w:left="20"/>
        <w:jc w:val="both"/>
      </w:pPr>
      <w:r>
        <w:t>Обучение приемам игры («школа» техники), совершенствование их в тактических действиях</w:t>
      </w:r>
    </w:p>
    <w:p w:rsidR="00CF77B8" w:rsidRDefault="00827461">
      <w:pPr>
        <w:pStyle w:val="3"/>
        <w:framePr w:w="9346" w:h="14093" w:hRule="exact" w:wrap="none" w:vAnchor="page" w:hAnchor="page" w:x="1294" w:y="1330"/>
        <w:numPr>
          <w:ilvl w:val="0"/>
          <w:numId w:val="12"/>
        </w:numPr>
        <w:shd w:val="clear" w:color="auto" w:fill="auto"/>
        <w:tabs>
          <w:tab w:val="left" w:pos="394"/>
        </w:tabs>
        <w:spacing w:after="0" w:line="317" w:lineRule="exact"/>
        <w:ind w:left="20" w:right="60"/>
        <w:jc w:val="both"/>
      </w:pPr>
      <w:r>
        <w:t xml:space="preserve">Обучение тактическим действиям (в основном индивидуальным и групповым) и совершенствование их в игре Баскетболисты </w:t>
      </w:r>
      <w:proofErr w:type="gramStart"/>
      <w:r>
        <w:t>выполняют различные функции во взаимодействии Четкой специализации по амплуа еще нет</w:t>
      </w:r>
      <w:proofErr w:type="gramEnd"/>
    </w:p>
    <w:p w:rsidR="00CF77B8" w:rsidRDefault="00827461">
      <w:pPr>
        <w:pStyle w:val="3"/>
        <w:framePr w:w="9346" w:h="14093" w:hRule="exact" w:wrap="none" w:vAnchor="page" w:hAnchor="page" w:x="1294" w:y="1330"/>
        <w:numPr>
          <w:ilvl w:val="0"/>
          <w:numId w:val="12"/>
        </w:numPr>
        <w:shd w:val="clear" w:color="auto" w:fill="auto"/>
        <w:tabs>
          <w:tab w:val="left" w:pos="246"/>
        </w:tabs>
        <w:spacing w:after="0" w:line="317" w:lineRule="exact"/>
        <w:ind w:left="20"/>
        <w:jc w:val="both"/>
      </w:pPr>
      <w:r>
        <w:t>Приобщение к соревновательной деятельности. Участие в первенстве района, города</w:t>
      </w:r>
    </w:p>
    <w:p w:rsidR="00CF77B8" w:rsidRDefault="00827461">
      <w:pPr>
        <w:pStyle w:val="40"/>
        <w:framePr w:w="9346" w:h="14093" w:hRule="exact" w:wrap="none" w:vAnchor="page" w:hAnchor="page" w:x="1294" w:y="1330"/>
        <w:shd w:val="clear" w:color="auto" w:fill="auto"/>
        <w:spacing w:after="0" w:line="317" w:lineRule="exact"/>
        <w:ind w:right="20"/>
        <w:jc w:val="center"/>
      </w:pPr>
      <w:r>
        <w:t>Задачи углубленной специализации</w:t>
      </w:r>
    </w:p>
    <w:p w:rsidR="00CF77B8" w:rsidRDefault="00827461">
      <w:pPr>
        <w:pStyle w:val="50"/>
        <w:framePr w:w="9346" w:h="14093" w:hRule="exact" w:wrap="none" w:vAnchor="page" w:hAnchor="page" w:x="1294" w:y="1330"/>
        <w:shd w:val="clear" w:color="auto" w:fill="auto"/>
        <w:spacing w:line="220" w:lineRule="exact"/>
        <w:ind w:right="20"/>
      </w:pPr>
      <w:r>
        <w:t>(3-5-й годы для девушек, 4-5-й годы для юношей)</w:t>
      </w:r>
    </w:p>
    <w:p w:rsidR="00CF77B8" w:rsidRDefault="00827461">
      <w:pPr>
        <w:pStyle w:val="3"/>
        <w:framePr w:w="9346" w:h="14093" w:hRule="exact" w:wrap="none" w:vAnchor="page" w:hAnchor="page" w:x="1294" w:y="1330"/>
        <w:numPr>
          <w:ilvl w:val="0"/>
          <w:numId w:val="13"/>
        </w:numPr>
        <w:shd w:val="clear" w:color="auto" w:fill="auto"/>
        <w:tabs>
          <w:tab w:val="left" w:pos="2012"/>
        </w:tabs>
        <w:spacing w:after="0" w:line="317" w:lineRule="exact"/>
        <w:ind w:left="20" w:right="60"/>
        <w:jc w:val="both"/>
      </w:pPr>
      <w:r>
        <w:t>Воспитание</w:t>
      </w:r>
      <w:r>
        <w:tab/>
        <w:t>физических качеств: силы, быстроты, специальной тренировочной и соревновательной выносливости</w:t>
      </w:r>
    </w:p>
    <w:p w:rsidR="00CF77B8" w:rsidRDefault="00827461">
      <w:pPr>
        <w:pStyle w:val="3"/>
        <w:framePr w:w="9346" w:h="14093" w:hRule="exact" w:wrap="none" w:vAnchor="page" w:hAnchor="page" w:x="1294" w:y="1330"/>
        <w:numPr>
          <w:ilvl w:val="0"/>
          <w:numId w:val="13"/>
        </w:numPr>
        <w:shd w:val="clear" w:color="auto" w:fill="auto"/>
        <w:tabs>
          <w:tab w:val="left" w:pos="270"/>
        </w:tabs>
        <w:spacing w:after="0" w:line="317" w:lineRule="exact"/>
        <w:ind w:left="20" w:right="60"/>
        <w:jc w:val="both"/>
      </w:pPr>
      <w:r>
        <w:t xml:space="preserve">Обучение приемам игры, совершенствование их и ранее изученных в условиях, близких </w:t>
      </w:r>
      <w:proofErr w:type="gramStart"/>
      <w:r>
        <w:t>к</w:t>
      </w:r>
      <w:proofErr w:type="gramEnd"/>
      <w:r>
        <w:t xml:space="preserve"> соревновательным.</w:t>
      </w:r>
    </w:p>
    <w:p w:rsidR="00CF77B8" w:rsidRDefault="00827461">
      <w:pPr>
        <w:pStyle w:val="3"/>
        <w:framePr w:w="9346" w:h="14093" w:hRule="exact" w:wrap="none" w:vAnchor="page" w:hAnchor="page" w:x="1294" w:y="1330"/>
        <w:numPr>
          <w:ilvl w:val="0"/>
          <w:numId w:val="13"/>
        </w:numPr>
        <w:shd w:val="clear" w:color="auto" w:fill="auto"/>
        <w:tabs>
          <w:tab w:val="left" w:pos="236"/>
        </w:tabs>
        <w:spacing w:after="0" w:line="317" w:lineRule="exact"/>
        <w:ind w:left="20" w:right="60"/>
        <w:jc w:val="both"/>
      </w:pPr>
      <w:r>
        <w:t>Обучение индивидуальным и групповым действиям, совершенствование их и ранее изученных в различных комбинациях и системах нападения и защиты.</w:t>
      </w:r>
    </w:p>
    <w:p w:rsidR="00CF77B8" w:rsidRDefault="00827461">
      <w:pPr>
        <w:pStyle w:val="3"/>
        <w:framePr w:w="9346" w:h="14093" w:hRule="exact" w:wrap="none" w:vAnchor="page" w:hAnchor="page" w:x="1294" w:y="1330"/>
        <w:numPr>
          <w:ilvl w:val="0"/>
          <w:numId w:val="13"/>
        </w:numPr>
        <w:shd w:val="clear" w:color="auto" w:fill="auto"/>
        <w:tabs>
          <w:tab w:val="left" w:pos="298"/>
        </w:tabs>
        <w:spacing w:after="0" w:line="317" w:lineRule="exact"/>
        <w:ind w:left="20" w:right="60"/>
        <w:jc w:val="both"/>
      </w:pPr>
      <w:r>
        <w:t>Специализация по амплуа. Совершенствование приемов игры и тактических действий с учетом индивидуальных особенностей и игрового амплуа юного баскетболиста.</w:t>
      </w:r>
    </w:p>
    <w:p w:rsidR="00CF77B8" w:rsidRDefault="00827461">
      <w:pPr>
        <w:pStyle w:val="3"/>
        <w:framePr w:w="9346" w:h="14093" w:hRule="exact" w:wrap="none" w:vAnchor="page" w:hAnchor="page" w:x="1294" w:y="1330"/>
        <w:numPr>
          <w:ilvl w:val="0"/>
          <w:numId w:val="13"/>
        </w:numPr>
        <w:shd w:val="clear" w:color="auto" w:fill="auto"/>
        <w:tabs>
          <w:tab w:val="left" w:pos="318"/>
        </w:tabs>
        <w:spacing w:after="258" w:line="317" w:lineRule="exact"/>
        <w:ind w:left="20" w:right="60"/>
        <w:jc w:val="both"/>
      </w:pPr>
      <w:r>
        <w:t>Воспитание умения готовиться и участвовать в соревнованиях (настраиваться на игру, регулировать эмоциональное состояние перед игрой, во время игры, независимо от ее исхода, проводить комплекс восстановительных мероприятий).</w:t>
      </w:r>
    </w:p>
    <w:p w:rsidR="00CF77B8" w:rsidRDefault="00827461">
      <w:pPr>
        <w:pStyle w:val="22"/>
        <w:framePr w:w="9346" w:h="14093" w:hRule="exact" w:wrap="none" w:vAnchor="page" w:hAnchor="page" w:x="1294" w:y="1330"/>
        <w:shd w:val="clear" w:color="auto" w:fill="auto"/>
        <w:spacing w:before="0" w:after="231" w:line="220" w:lineRule="exact"/>
        <w:ind w:left="1300"/>
        <w:jc w:val="left"/>
      </w:pPr>
      <w:bookmarkStart w:id="5" w:name="bookmark4"/>
      <w:r>
        <w:t>13. ПЛАН-СХЕМА ГОДИЧНОГО ЦИКЛА ПОДГОТОВКИ</w:t>
      </w:r>
      <w:bookmarkEnd w:id="5"/>
    </w:p>
    <w:p w:rsidR="00CF77B8" w:rsidRDefault="00827461">
      <w:pPr>
        <w:pStyle w:val="3"/>
        <w:framePr w:w="9346" w:h="14093" w:hRule="exact" w:wrap="none" w:vAnchor="page" w:hAnchor="page" w:x="1294" w:y="1330"/>
        <w:shd w:val="clear" w:color="auto" w:fill="auto"/>
        <w:spacing w:after="0" w:line="317" w:lineRule="exact"/>
        <w:ind w:left="20" w:right="60" w:firstLine="300"/>
        <w:jc w:val="both"/>
      </w:pPr>
      <w:r>
        <w:t>Одним из важнейших вопросов построения учебно-тренировочного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CF77B8" w:rsidRDefault="00827461">
      <w:pPr>
        <w:pStyle w:val="3"/>
        <w:framePr w:w="9346" w:h="14093" w:hRule="exact" w:wrap="none" w:vAnchor="page" w:hAnchor="page" w:x="1294" w:y="1330"/>
        <w:shd w:val="clear" w:color="auto" w:fill="auto"/>
        <w:spacing w:after="0" w:line="317" w:lineRule="exact"/>
        <w:ind w:left="20" w:right="60" w:firstLine="300"/>
        <w:jc w:val="both"/>
      </w:pPr>
      <w:r>
        <w:t xml:space="preserve">Данная программа рекомендует поэтапное построение подготовки. В программе даны примерные планы-графики подготовки на каждый учебный год. Каждый большой годичный макроцикл для групп начальной подготовки и 1-го года занятий в </w:t>
      </w:r>
      <w:proofErr w:type="spellStart"/>
      <w:r>
        <w:t>учебно</w:t>
      </w:r>
      <w:r>
        <w:softHyphen/>
        <w:t>тренировочных</w:t>
      </w:r>
      <w:proofErr w:type="spellEnd"/>
      <w:r>
        <w:t xml:space="preserve"> группах содержит 3 цикла, для </w:t>
      </w:r>
      <w:proofErr w:type="gramStart"/>
      <w:r>
        <w:t>более старших</w:t>
      </w:r>
      <w:proofErr w:type="gramEnd"/>
      <w:r>
        <w:t xml:space="preserve"> баскетболистов - 4 цикла. Каждый цикл завершается соревнованиями, в том числе и в период каникул, а подготовка к этим соревнованиям планируется в три этапа.</w:t>
      </w:r>
    </w:p>
    <w:p w:rsidR="00CF77B8" w:rsidRDefault="00827461">
      <w:pPr>
        <w:pStyle w:val="3"/>
        <w:framePr w:w="9346" w:h="14093" w:hRule="exact" w:wrap="none" w:vAnchor="page" w:hAnchor="page" w:x="1294" w:y="1330"/>
        <w:shd w:val="clear" w:color="auto" w:fill="auto"/>
        <w:spacing w:after="0" w:line="317" w:lineRule="exact"/>
        <w:ind w:left="20" w:right="60" w:firstLine="300"/>
        <w:jc w:val="both"/>
      </w:pPr>
      <w:r>
        <w:t xml:space="preserve">В связи с этим для каждого этапа подготовки в программе дается направленность занятий в микроциклах, которые в соответствии с этапами и содержанием средств подготовки условно названы </w:t>
      </w:r>
      <w:proofErr w:type="spellStart"/>
      <w:r>
        <w:t>общеподготовительными</w:t>
      </w:r>
      <w:proofErr w:type="spellEnd"/>
      <w:r>
        <w:t xml:space="preserve">, специально подготовительными, </w:t>
      </w:r>
      <w:proofErr w:type="gramStart"/>
      <w:r>
        <w:t>пред</w:t>
      </w:r>
      <w:proofErr w:type="gramEnd"/>
      <w:r>
        <w:t xml:space="preserve"> соревновательными и соревновательными.</w:t>
      </w:r>
    </w:p>
    <w:p w:rsidR="00CF77B8" w:rsidRDefault="00827461">
      <w:pPr>
        <w:pStyle w:val="3"/>
        <w:framePr w:w="9346" w:h="14093" w:hRule="exact" w:wrap="none" w:vAnchor="page" w:hAnchor="page" w:x="1294" w:y="1330"/>
        <w:shd w:val="clear" w:color="auto" w:fill="auto"/>
        <w:spacing w:after="0" w:line="317" w:lineRule="exact"/>
        <w:ind w:left="20" w:right="60" w:firstLine="300"/>
        <w:jc w:val="both"/>
      </w:pPr>
      <w:r>
        <w:t xml:space="preserve">В </w:t>
      </w:r>
      <w:proofErr w:type="spellStart"/>
      <w:r>
        <w:t>общеподготовительных</w:t>
      </w:r>
      <w:proofErr w:type="spellEnd"/>
      <w:r>
        <w:t xml:space="preserve"> микроциклах преобладают обучение новому материалу и физическая подготовка. </w:t>
      </w:r>
      <w:proofErr w:type="gramStart"/>
      <w:r>
        <w:t>В</w:t>
      </w:r>
      <w:proofErr w:type="gramEnd"/>
      <w:r>
        <w:t xml:space="preserve"> </w:t>
      </w:r>
      <w:proofErr w:type="gramStart"/>
      <w:r>
        <w:t>специально-подготовительных</w:t>
      </w:r>
      <w:proofErr w:type="gramEnd"/>
      <w:r>
        <w:t xml:space="preserve"> - увеличивается объем упражнений технико-тактического совершенствования и игровой направленности, в предсоревновательных - задачи физической подготовки решаются только специализированными баскетбольными средствами.</w:t>
      </w:r>
    </w:p>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
        <w:framePr w:w="9701" w:h="1897" w:hRule="exact" w:wrap="none" w:vAnchor="page" w:hAnchor="page" w:x="1117" w:y="1156"/>
        <w:shd w:val="clear" w:color="auto" w:fill="auto"/>
        <w:spacing w:after="394" w:line="317" w:lineRule="exact"/>
        <w:ind w:right="340" w:firstLine="300"/>
        <w:jc w:val="both"/>
      </w:pPr>
      <w:r>
        <w:lastRenderedPageBreak/>
        <w:t>В разделе «Тренировочные задания» представлены блоки, рекомендуемые для занятий различной направленности, и сформулированы методические установки, которых следует придерживаться при определении преимущественной тренировочной направленности тех или иных упражнений.</w:t>
      </w:r>
    </w:p>
    <w:p w:rsidR="00CF77B8" w:rsidRDefault="00827461">
      <w:pPr>
        <w:pStyle w:val="60"/>
        <w:framePr w:w="9701" w:h="1897" w:hRule="exact" w:wrap="none" w:vAnchor="page" w:hAnchor="page" w:x="1117" w:y="1156"/>
        <w:shd w:val="clear" w:color="auto" w:fill="auto"/>
        <w:spacing w:before="0" w:after="0" w:line="200" w:lineRule="exact"/>
        <w:ind w:left="2780"/>
      </w:pPr>
      <w:r>
        <w:t>ГОДОВОЙ УЧЕБНЫЙ ПЛАН</w:t>
      </w:r>
    </w:p>
    <w:p w:rsidR="00CF77B8" w:rsidRDefault="00827461">
      <w:pPr>
        <w:pStyle w:val="a6"/>
        <w:framePr w:w="3950" w:h="242" w:hRule="exact" w:wrap="none" w:vAnchor="page" w:hAnchor="page" w:x="3805" w:y="3351"/>
        <w:shd w:val="clear" w:color="auto" w:fill="auto"/>
        <w:spacing w:line="200" w:lineRule="exact"/>
      </w:pPr>
      <w:r>
        <w:t>Для спортивно-оздоровительных групп</w:t>
      </w:r>
    </w:p>
    <w:tbl>
      <w:tblPr>
        <w:tblOverlap w:val="never"/>
        <w:tblW w:w="0" w:type="auto"/>
        <w:tblLayout w:type="fixed"/>
        <w:tblCellMar>
          <w:left w:w="10" w:type="dxa"/>
          <w:right w:w="10" w:type="dxa"/>
        </w:tblCellMar>
        <w:tblLook w:val="0000" w:firstRow="0" w:lastRow="0" w:firstColumn="0" w:lastColumn="0" w:noHBand="0" w:noVBand="0"/>
      </w:tblPr>
      <w:tblGrid>
        <w:gridCol w:w="466"/>
        <w:gridCol w:w="4142"/>
        <w:gridCol w:w="3403"/>
      </w:tblGrid>
      <w:tr w:rsidR="00CF77B8">
        <w:trPr>
          <w:trHeight w:hRule="exact" w:val="1411"/>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0pt1"/>
              </w:rPr>
              <w:t>Вид подготовки</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120" w:line="220" w:lineRule="exact"/>
            </w:pPr>
            <w:r>
              <w:rPr>
                <w:rStyle w:val="0pt1"/>
              </w:rPr>
              <w:t>Спортивно-оздоровительная</w:t>
            </w:r>
          </w:p>
          <w:p w:rsidR="00CF77B8" w:rsidRDefault="00827461">
            <w:pPr>
              <w:pStyle w:val="3"/>
              <w:framePr w:w="8011" w:h="4013" w:wrap="none" w:vAnchor="page" w:hAnchor="page" w:x="1467" w:y="4087"/>
              <w:shd w:val="clear" w:color="auto" w:fill="auto"/>
              <w:spacing w:before="120" w:after="0" w:line="220" w:lineRule="exact"/>
            </w:pPr>
            <w:r>
              <w:rPr>
                <w:rStyle w:val="0pt1"/>
              </w:rPr>
              <w:t>группа</w:t>
            </w:r>
          </w:p>
        </w:tc>
      </w:tr>
      <w:tr w:rsidR="00CF77B8">
        <w:trPr>
          <w:trHeight w:hRule="exact" w:val="288"/>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00" w:lineRule="exact"/>
              <w:ind w:left="120"/>
              <w:jc w:val="left"/>
            </w:pPr>
            <w:r>
              <w:rPr>
                <w:rStyle w:val="10pt0pt"/>
              </w:rPr>
              <w:t>1</w:t>
            </w:r>
            <w:r>
              <w:rPr>
                <w:rStyle w:val="SegoeUI8pt0pt"/>
              </w:rPr>
              <w:t>.</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Теоретическая подготовка</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12</w:t>
            </w:r>
          </w:p>
        </w:tc>
      </w:tr>
      <w:tr w:rsidR="00CF77B8">
        <w:trPr>
          <w:trHeight w:hRule="exact" w:val="288"/>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2.</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Общая физическая подготовка</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82</w:t>
            </w:r>
          </w:p>
        </w:tc>
      </w:tr>
      <w:tr w:rsidR="00CF77B8">
        <w:trPr>
          <w:trHeight w:hRule="exact" w:val="288"/>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3.</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Специальная физическая подготовка</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22</w:t>
            </w:r>
          </w:p>
        </w:tc>
      </w:tr>
      <w:tr w:rsidR="00CF77B8">
        <w:trPr>
          <w:trHeight w:hRule="exact" w:val="283"/>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4.</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Техническая подготовка</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111</w:t>
            </w:r>
          </w:p>
        </w:tc>
      </w:tr>
      <w:tr w:rsidR="00CF77B8">
        <w:trPr>
          <w:trHeight w:hRule="exact" w:val="283"/>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5.</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Тактическая подготовка</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33</w:t>
            </w:r>
          </w:p>
        </w:tc>
      </w:tr>
      <w:tr w:rsidR="00CF77B8">
        <w:trPr>
          <w:trHeight w:hRule="exact" w:val="283"/>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6.</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proofErr w:type="spellStart"/>
            <w:r>
              <w:rPr>
                <w:rStyle w:val="23"/>
              </w:rPr>
              <w:t>Игровая</w:t>
            </w:r>
            <w:proofErr w:type="gramStart"/>
            <w:r>
              <w:rPr>
                <w:rStyle w:val="23"/>
              </w:rPr>
              <w:t>,с</w:t>
            </w:r>
            <w:proofErr w:type="gramEnd"/>
            <w:r>
              <w:rPr>
                <w:rStyle w:val="23"/>
              </w:rPr>
              <w:t>оревновательная</w:t>
            </w:r>
            <w:proofErr w:type="spellEnd"/>
            <w:r>
              <w:rPr>
                <w:rStyle w:val="23"/>
              </w:rPr>
              <w:t xml:space="preserve"> подготовка</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12</w:t>
            </w:r>
          </w:p>
        </w:tc>
      </w:tr>
      <w:tr w:rsidR="00CF77B8">
        <w:trPr>
          <w:trHeight w:hRule="exact" w:val="288"/>
        </w:trPr>
        <w:tc>
          <w:tcPr>
            <w:tcW w:w="466"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7.</w:t>
            </w: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23"/>
              </w:rPr>
              <w:t>Контрольные испытания</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4</w:t>
            </w:r>
          </w:p>
        </w:tc>
      </w:tr>
      <w:tr w:rsidR="00CF77B8">
        <w:trPr>
          <w:trHeight w:hRule="exact" w:val="298"/>
        </w:trPr>
        <w:tc>
          <w:tcPr>
            <w:tcW w:w="466" w:type="dxa"/>
            <w:tcBorders>
              <w:top w:val="single" w:sz="4" w:space="0" w:color="auto"/>
              <w:left w:val="single" w:sz="4" w:space="0" w:color="auto"/>
            </w:tcBorders>
            <w:shd w:val="clear" w:color="auto" w:fill="FFFFFF"/>
          </w:tcPr>
          <w:p w:rsidR="00CF77B8" w:rsidRDefault="00CF77B8">
            <w:pPr>
              <w:framePr w:w="8011" w:h="4013" w:wrap="none" w:vAnchor="page" w:hAnchor="page" w:x="1467" w:y="4087"/>
              <w:rPr>
                <w:sz w:val="10"/>
                <w:szCs w:val="10"/>
              </w:rPr>
            </w:pPr>
          </w:p>
        </w:tc>
        <w:tc>
          <w:tcPr>
            <w:tcW w:w="4142" w:type="dxa"/>
            <w:tcBorders>
              <w:top w:val="single" w:sz="4" w:space="0" w:color="auto"/>
              <w:lef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Количество учебных часов в неделю</w:t>
            </w:r>
          </w:p>
        </w:tc>
        <w:tc>
          <w:tcPr>
            <w:tcW w:w="3403" w:type="dxa"/>
            <w:tcBorders>
              <w:top w:val="single" w:sz="4" w:space="0" w:color="auto"/>
              <w:left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6</w:t>
            </w:r>
          </w:p>
        </w:tc>
      </w:tr>
      <w:tr w:rsidR="00CF77B8">
        <w:trPr>
          <w:trHeight w:hRule="exact" w:val="302"/>
        </w:trPr>
        <w:tc>
          <w:tcPr>
            <w:tcW w:w="466" w:type="dxa"/>
            <w:tcBorders>
              <w:top w:val="single" w:sz="4" w:space="0" w:color="auto"/>
              <w:left w:val="single" w:sz="4" w:space="0" w:color="auto"/>
              <w:bottom w:val="single" w:sz="4" w:space="0" w:color="auto"/>
            </w:tcBorders>
            <w:shd w:val="clear" w:color="auto" w:fill="FFFFFF"/>
          </w:tcPr>
          <w:p w:rsidR="00CF77B8" w:rsidRDefault="00CF77B8">
            <w:pPr>
              <w:framePr w:w="8011" w:h="4013" w:wrap="none" w:vAnchor="page" w:hAnchor="page" w:x="1467" w:y="4087"/>
              <w:rPr>
                <w:sz w:val="10"/>
                <w:szCs w:val="10"/>
              </w:rPr>
            </w:pPr>
          </w:p>
        </w:tc>
        <w:tc>
          <w:tcPr>
            <w:tcW w:w="4142" w:type="dxa"/>
            <w:tcBorders>
              <w:top w:val="single" w:sz="4" w:space="0" w:color="auto"/>
              <w:left w:val="single" w:sz="4" w:space="0" w:color="auto"/>
              <w:bottom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ind w:left="120"/>
              <w:jc w:val="left"/>
            </w:pPr>
            <w:r>
              <w:rPr>
                <w:rStyle w:val="0pt1"/>
              </w:rPr>
              <w:t>ИТОГО ЧАСОВ</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CF77B8" w:rsidRDefault="00827461">
            <w:pPr>
              <w:pStyle w:val="3"/>
              <w:framePr w:w="8011" w:h="4013" w:wrap="none" w:vAnchor="page" w:hAnchor="page" w:x="1467" w:y="4087"/>
              <w:shd w:val="clear" w:color="auto" w:fill="auto"/>
              <w:spacing w:after="0" w:line="220" w:lineRule="exact"/>
            </w:pPr>
            <w:r>
              <w:rPr>
                <w:rStyle w:val="23"/>
              </w:rPr>
              <w:t>276</w:t>
            </w:r>
          </w:p>
        </w:tc>
      </w:tr>
    </w:tbl>
    <w:p w:rsidR="00CF77B8" w:rsidRDefault="00827461">
      <w:pPr>
        <w:pStyle w:val="60"/>
        <w:framePr w:w="9701" w:h="1117" w:hRule="exact" w:wrap="none" w:vAnchor="page" w:hAnchor="page" w:x="1117" w:y="8710"/>
        <w:shd w:val="clear" w:color="auto" w:fill="auto"/>
        <w:spacing w:before="0" w:after="195" w:line="200" w:lineRule="exact"/>
        <w:ind w:left="260"/>
        <w:jc w:val="center"/>
      </w:pPr>
      <w:r>
        <w:t>ГОДОВОЙ УЧЕБНЫЙ ПЛАН</w:t>
      </w:r>
    </w:p>
    <w:p w:rsidR="00CF77B8" w:rsidRDefault="00827461">
      <w:pPr>
        <w:pStyle w:val="31"/>
        <w:framePr w:w="9701" w:h="1117" w:hRule="exact" w:wrap="none" w:vAnchor="page" w:hAnchor="page" w:x="1117" w:y="8710"/>
        <w:shd w:val="clear" w:color="auto" w:fill="auto"/>
        <w:spacing w:before="0" w:after="0" w:line="278" w:lineRule="exact"/>
        <w:ind w:left="260"/>
        <w:jc w:val="center"/>
      </w:pPr>
      <w:r>
        <w:t>Для групп начальной подготовки 1, 2, 3 года обучения</w:t>
      </w:r>
    </w:p>
    <w:tbl>
      <w:tblPr>
        <w:tblOverlap w:val="never"/>
        <w:tblW w:w="0" w:type="auto"/>
        <w:tblLayout w:type="fixed"/>
        <w:tblCellMar>
          <w:left w:w="10" w:type="dxa"/>
          <w:right w:w="10" w:type="dxa"/>
        </w:tblCellMar>
        <w:tblLook w:val="0000" w:firstRow="0" w:lastRow="0" w:firstColumn="0" w:lastColumn="0" w:noHBand="0" w:noVBand="0"/>
      </w:tblPr>
      <w:tblGrid>
        <w:gridCol w:w="576"/>
        <w:gridCol w:w="4109"/>
        <w:gridCol w:w="1426"/>
        <w:gridCol w:w="1622"/>
        <w:gridCol w:w="1459"/>
      </w:tblGrid>
      <w:tr w:rsidR="00CF77B8">
        <w:trPr>
          <w:trHeight w:hRule="exact" w:val="1397"/>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0pt1"/>
              </w:rPr>
              <w:t>Вид подготовки</w:t>
            </w:r>
          </w:p>
        </w:tc>
        <w:tc>
          <w:tcPr>
            <w:tcW w:w="4507" w:type="dxa"/>
            <w:gridSpan w:val="3"/>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0pt4"/>
              </w:rPr>
              <w:t>Г</w:t>
            </w:r>
            <w:r>
              <w:rPr>
                <w:rStyle w:val="0pt1"/>
              </w:rPr>
              <w:t>руппы начальной подготовки</w:t>
            </w:r>
          </w:p>
        </w:tc>
      </w:tr>
      <w:tr w:rsidR="00CF77B8">
        <w:trPr>
          <w:trHeight w:hRule="exact" w:val="346"/>
        </w:trPr>
        <w:tc>
          <w:tcPr>
            <w:tcW w:w="576" w:type="dxa"/>
            <w:tcBorders>
              <w:left w:val="single" w:sz="4" w:space="0" w:color="auto"/>
            </w:tcBorders>
            <w:shd w:val="clear" w:color="auto" w:fill="FFFFFF"/>
          </w:tcPr>
          <w:p w:rsidR="00CF77B8" w:rsidRDefault="00CF77B8">
            <w:pPr>
              <w:framePr w:w="9192" w:h="4963" w:wrap="none" w:vAnchor="page" w:hAnchor="page" w:x="1400" w:y="10601"/>
              <w:rPr>
                <w:sz w:val="10"/>
                <w:szCs w:val="10"/>
              </w:rPr>
            </w:pPr>
          </w:p>
        </w:tc>
        <w:tc>
          <w:tcPr>
            <w:tcW w:w="4109" w:type="dxa"/>
            <w:tcBorders>
              <w:left w:val="single" w:sz="4" w:space="0" w:color="auto"/>
            </w:tcBorders>
            <w:shd w:val="clear" w:color="auto" w:fill="FFFFFF"/>
          </w:tcPr>
          <w:p w:rsidR="00CF77B8" w:rsidRDefault="00CF77B8">
            <w:pPr>
              <w:framePr w:w="9192" w:h="4963" w:wrap="none" w:vAnchor="page" w:hAnchor="page" w:x="1400" w:y="10601"/>
              <w:rPr>
                <w:sz w:val="10"/>
                <w:szCs w:val="10"/>
              </w:rPr>
            </w:pPr>
          </w:p>
        </w:tc>
        <w:tc>
          <w:tcPr>
            <w:tcW w:w="1426" w:type="dxa"/>
            <w:tcBorders>
              <w:top w:val="single" w:sz="4" w:space="0" w:color="auto"/>
              <w:left w:val="single" w:sz="4" w:space="0" w:color="auto"/>
            </w:tcBorders>
            <w:shd w:val="clear" w:color="auto" w:fill="FFFFFF"/>
          </w:tcPr>
          <w:p w:rsidR="00CF77B8" w:rsidRDefault="00CF77B8">
            <w:pPr>
              <w:framePr w:w="9192" w:h="4963" w:wrap="none" w:vAnchor="page" w:hAnchor="page" w:x="1400" w:y="10601"/>
              <w:rPr>
                <w:sz w:val="10"/>
                <w:szCs w:val="10"/>
              </w:rPr>
            </w:pPr>
          </w:p>
        </w:tc>
        <w:tc>
          <w:tcPr>
            <w:tcW w:w="1622" w:type="dxa"/>
            <w:tcBorders>
              <w:top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0pt4"/>
              </w:rPr>
              <w:t xml:space="preserve">Г </w:t>
            </w:r>
            <w:r>
              <w:rPr>
                <w:rStyle w:val="0pt1"/>
              </w:rPr>
              <w:t>од обучения</w:t>
            </w:r>
          </w:p>
        </w:tc>
        <w:tc>
          <w:tcPr>
            <w:tcW w:w="1459" w:type="dxa"/>
            <w:tcBorders>
              <w:top w:val="single" w:sz="4" w:space="0" w:color="auto"/>
              <w:right w:val="single" w:sz="4" w:space="0" w:color="auto"/>
            </w:tcBorders>
            <w:shd w:val="clear" w:color="auto" w:fill="FFFFFF"/>
          </w:tcPr>
          <w:p w:rsidR="00CF77B8" w:rsidRDefault="00CF77B8">
            <w:pPr>
              <w:framePr w:w="9192" w:h="4963" w:wrap="none" w:vAnchor="page" w:hAnchor="page" w:x="1400" w:y="10601"/>
              <w:rPr>
                <w:sz w:val="10"/>
                <w:szCs w:val="10"/>
              </w:rPr>
            </w:pPr>
          </w:p>
        </w:tc>
      </w:tr>
      <w:tr w:rsidR="00CF77B8">
        <w:trPr>
          <w:trHeight w:hRule="exact" w:val="374"/>
        </w:trPr>
        <w:tc>
          <w:tcPr>
            <w:tcW w:w="576" w:type="dxa"/>
            <w:tcBorders>
              <w:left w:val="single" w:sz="4" w:space="0" w:color="auto"/>
            </w:tcBorders>
            <w:shd w:val="clear" w:color="auto" w:fill="FFFFFF"/>
          </w:tcPr>
          <w:p w:rsidR="00CF77B8" w:rsidRDefault="00CF77B8">
            <w:pPr>
              <w:framePr w:w="9192" w:h="4963" w:wrap="none" w:vAnchor="page" w:hAnchor="page" w:x="1400" w:y="10601"/>
              <w:rPr>
                <w:sz w:val="10"/>
                <w:szCs w:val="10"/>
              </w:rPr>
            </w:pPr>
          </w:p>
        </w:tc>
        <w:tc>
          <w:tcPr>
            <w:tcW w:w="4109" w:type="dxa"/>
            <w:tcBorders>
              <w:left w:val="single" w:sz="4" w:space="0" w:color="auto"/>
            </w:tcBorders>
            <w:shd w:val="clear" w:color="auto" w:fill="FFFFFF"/>
          </w:tcPr>
          <w:p w:rsidR="00CF77B8" w:rsidRDefault="00CF77B8">
            <w:pPr>
              <w:framePr w:w="9192" w:h="4963" w:wrap="none" w:vAnchor="page" w:hAnchor="page" w:x="1400" w:y="10601"/>
              <w:rPr>
                <w:sz w:val="10"/>
                <w:szCs w:val="10"/>
              </w:rPr>
            </w:pP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0pt1"/>
              </w:rPr>
              <w:t>1 год</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0pt1"/>
              </w:rPr>
              <w:t>2 год</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0pt1"/>
              </w:rPr>
              <w:t>3 год</w:t>
            </w:r>
          </w:p>
        </w:tc>
      </w:tr>
      <w:tr w:rsidR="00CF77B8">
        <w:trPr>
          <w:trHeight w:hRule="exact" w:val="288"/>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1.</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20"/>
              <w:jc w:val="left"/>
            </w:pPr>
            <w:r>
              <w:rPr>
                <w:rStyle w:val="23"/>
              </w:rPr>
              <w:t>Теоретическая подготовка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12</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18 •</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18</w:t>
            </w:r>
          </w:p>
        </w:tc>
      </w:tr>
      <w:tr w:rsidR="00CF77B8">
        <w:trPr>
          <w:trHeight w:hRule="exact" w:val="283"/>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2.</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20"/>
              <w:jc w:val="left"/>
            </w:pPr>
            <w:r>
              <w:rPr>
                <w:rStyle w:val="23"/>
              </w:rPr>
              <w:t>Общая физическая подготовка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82</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106</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106</w:t>
            </w:r>
          </w:p>
        </w:tc>
      </w:tr>
      <w:tr w:rsidR="00CF77B8">
        <w:trPr>
          <w:trHeight w:hRule="exact" w:val="283"/>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3.</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Специальная физическая подготовка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22</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34</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34</w:t>
            </w:r>
          </w:p>
        </w:tc>
      </w:tr>
      <w:tr w:rsidR="00CF77B8">
        <w:trPr>
          <w:trHeight w:hRule="exact" w:val="283"/>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4.</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20"/>
              <w:jc w:val="left"/>
            </w:pPr>
            <w:r>
              <w:rPr>
                <w:rStyle w:val="23"/>
              </w:rPr>
              <w:t>Техническая подготовка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111</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159</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159</w:t>
            </w:r>
          </w:p>
        </w:tc>
      </w:tr>
      <w:tr w:rsidR="00CF77B8">
        <w:trPr>
          <w:trHeight w:hRule="exact" w:val="288"/>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5.</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20"/>
              <w:jc w:val="left"/>
            </w:pPr>
            <w:r>
              <w:rPr>
                <w:rStyle w:val="23"/>
              </w:rPr>
              <w:t>Тактическая подготовка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33</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44</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44</w:t>
            </w:r>
          </w:p>
        </w:tc>
      </w:tr>
      <w:tr w:rsidR="00CF77B8">
        <w:trPr>
          <w:trHeight w:hRule="exact" w:val="557"/>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6.</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74" w:lineRule="exact"/>
              <w:ind w:left="120"/>
              <w:jc w:val="left"/>
            </w:pPr>
            <w:r>
              <w:rPr>
                <w:rStyle w:val="23"/>
              </w:rPr>
              <w:t>Игровая, соревновательная подготовка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12</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49</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49</w:t>
            </w:r>
          </w:p>
        </w:tc>
      </w:tr>
      <w:tr w:rsidR="00CF77B8">
        <w:trPr>
          <w:trHeight w:hRule="exact" w:val="557"/>
        </w:trPr>
        <w:tc>
          <w:tcPr>
            <w:tcW w:w="57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7.</w:t>
            </w:r>
          </w:p>
        </w:tc>
        <w:tc>
          <w:tcPr>
            <w:tcW w:w="4109"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69" w:lineRule="exact"/>
              <w:ind w:left="120"/>
              <w:jc w:val="left"/>
            </w:pPr>
            <w:r>
              <w:rPr>
                <w:rStyle w:val="23"/>
              </w:rPr>
              <w:t>Инструкторская и судейская практика</w:t>
            </w:r>
          </w:p>
        </w:tc>
        <w:tc>
          <w:tcPr>
            <w:tcW w:w="1426"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w:t>
            </w:r>
          </w:p>
        </w:tc>
        <w:tc>
          <w:tcPr>
            <w:tcW w:w="1622" w:type="dxa"/>
            <w:tcBorders>
              <w:top w:val="single" w:sz="4" w:space="0" w:color="auto"/>
              <w:lef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w:t>
            </w:r>
          </w:p>
        </w:tc>
      </w:tr>
      <w:tr w:rsidR="00CF77B8">
        <w:trPr>
          <w:trHeight w:hRule="exact" w:val="307"/>
        </w:trPr>
        <w:tc>
          <w:tcPr>
            <w:tcW w:w="576" w:type="dxa"/>
            <w:tcBorders>
              <w:top w:val="single" w:sz="4" w:space="0" w:color="auto"/>
              <w:left w:val="single" w:sz="4" w:space="0" w:color="auto"/>
              <w:bottom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40"/>
              <w:jc w:val="left"/>
            </w:pPr>
            <w:r>
              <w:rPr>
                <w:rStyle w:val="23"/>
              </w:rPr>
              <w:t>8.</w:t>
            </w:r>
          </w:p>
        </w:tc>
        <w:tc>
          <w:tcPr>
            <w:tcW w:w="4109" w:type="dxa"/>
            <w:tcBorders>
              <w:top w:val="single" w:sz="4" w:space="0" w:color="auto"/>
              <w:left w:val="single" w:sz="4" w:space="0" w:color="auto"/>
              <w:bottom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ind w:left="120"/>
              <w:jc w:val="left"/>
            </w:pPr>
            <w:r>
              <w:rPr>
                <w:rStyle w:val="23"/>
              </w:rPr>
              <w:t>Контрольные испытания</w:t>
            </w:r>
          </w:p>
        </w:tc>
        <w:tc>
          <w:tcPr>
            <w:tcW w:w="1426" w:type="dxa"/>
            <w:tcBorders>
              <w:top w:val="single" w:sz="4" w:space="0" w:color="auto"/>
              <w:left w:val="single" w:sz="4" w:space="0" w:color="auto"/>
              <w:bottom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w:t>
            </w:r>
          </w:p>
        </w:tc>
        <w:tc>
          <w:tcPr>
            <w:tcW w:w="1622" w:type="dxa"/>
            <w:tcBorders>
              <w:top w:val="single" w:sz="4" w:space="0" w:color="auto"/>
              <w:left w:val="single" w:sz="4" w:space="0" w:color="auto"/>
              <w:bottom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CF77B8" w:rsidRDefault="00827461">
            <w:pPr>
              <w:pStyle w:val="3"/>
              <w:framePr w:w="9192" w:h="4963" w:wrap="none" w:vAnchor="page" w:hAnchor="page" w:x="1400" w:y="10601"/>
              <w:shd w:val="clear" w:color="auto" w:fill="auto"/>
              <w:spacing w:after="0" w:line="220" w:lineRule="exact"/>
            </w:pPr>
            <w:r>
              <w:rPr>
                <w:rStyle w:val="23"/>
              </w:rPr>
              <w:t>4</w:t>
            </w:r>
          </w:p>
        </w:tc>
      </w:tr>
    </w:tbl>
    <w:p w:rsidR="00CF77B8" w:rsidRDefault="00CF77B8">
      <w:pPr>
        <w:rPr>
          <w:sz w:val="2"/>
          <w:szCs w:val="2"/>
        </w:rPr>
        <w:sectPr w:rsidR="00CF77B8">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1"/>
        <w:gridCol w:w="4104"/>
        <w:gridCol w:w="1421"/>
        <w:gridCol w:w="1618"/>
        <w:gridCol w:w="1459"/>
      </w:tblGrid>
      <w:tr w:rsidR="00CF77B8">
        <w:trPr>
          <w:trHeight w:hRule="exact" w:val="298"/>
        </w:trPr>
        <w:tc>
          <w:tcPr>
            <w:tcW w:w="571" w:type="dxa"/>
            <w:tcBorders>
              <w:top w:val="single" w:sz="4" w:space="0" w:color="auto"/>
              <w:left w:val="single" w:sz="4" w:space="0" w:color="auto"/>
            </w:tcBorders>
            <w:shd w:val="clear" w:color="auto" w:fill="FFFFFF"/>
          </w:tcPr>
          <w:p w:rsidR="00CF77B8" w:rsidRDefault="00CF77B8">
            <w:pPr>
              <w:framePr w:w="9173" w:h="600" w:wrap="none" w:vAnchor="page" w:hAnchor="page" w:x="1498" w:y="1162"/>
              <w:rPr>
                <w:sz w:val="10"/>
                <w:szCs w:val="10"/>
              </w:rPr>
            </w:pPr>
          </w:p>
        </w:tc>
        <w:tc>
          <w:tcPr>
            <w:tcW w:w="4104" w:type="dxa"/>
            <w:tcBorders>
              <w:top w:val="single" w:sz="4" w:space="0" w:color="auto"/>
              <w:left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170" w:lineRule="exact"/>
              <w:ind w:left="120"/>
              <w:jc w:val="left"/>
            </w:pPr>
            <w:r>
              <w:rPr>
                <w:rStyle w:val="85pt0pt"/>
              </w:rPr>
              <w:t>Количество учебных часов в неделю</w:t>
            </w:r>
          </w:p>
        </w:tc>
        <w:tc>
          <w:tcPr>
            <w:tcW w:w="1421" w:type="dxa"/>
            <w:tcBorders>
              <w:top w:val="single" w:sz="4" w:space="0" w:color="auto"/>
              <w:left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170" w:lineRule="exact"/>
            </w:pPr>
            <w:r>
              <w:rPr>
                <w:rStyle w:val="85pt0pt"/>
              </w:rPr>
              <w:t>6</w:t>
            </w:r>
          </w:p>
        </w:tc>
        <w:tc>
          <w:tcPr>
            <w:tcW w:w="1618" w:type="dxa"/>
            <w:tcBorders>
              <w:top w:val="single" w:sz="4" w:space="0" w:color="auto"/>
              <w:left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170" w:lineRule="exact"/>
            </w:pPr>
            <w:r>
              <w:rPr>
                <w:rStyle w:val="85pt0pt"/>
              </w:rPr>
              <w:t>9</w:t>
            </w:r>
          </w:p>
        </w:tc>
        <w:tc>
          <w:tcPr>
            <w:tcW w:w="1459" w:type="dxa"/>
            <w:tcBorders>
              <w:top w:val="single" w:sz="4" w:space="0" w:color="auto"/>
              <w:left w:val="single" w:sz="4" w:space="0" w:color="auto"/>
              <w:right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170" w:lineRule="exact"/>
            </w:pPr>
            <w:r>
              <w:rPr>
                <w:rStyle w:val="85pt0pt"/>
              </w:rPr>
              <w:t>9</w:t>
            </w:r>
          </w:p>
        </w:tc>
      </w:tr>
      <w:tr w:rsidR="00CF77B8">
        <w:trPr>
          <w:trHeight w:hRule="exact" w:val="302"/>
        </w:trPr>
        <w:tc>
          <w:tcPr>
            <w:tcW w:w="571" w:type="dxa"/>
            <w:tcBorders>
              <w:top w:val="single" w:sz="4" w:space="0" w:color="auto"/>
              <w:left w:val="single" w:sz="4" w:space="0" w:color="auto"/>
              <w:bottom w:val="single" w:sz="4" w:space="0" w:color="auto"/>
            </w:tcBorders>
            <w:shd w:val="clear" w:color="auto" w:fill="FFFFFF"/>
          </w:tcPr>
          <w:p w:rsidR="00CF77B8" w:rsidRDefault="00CF77B8">
            <w:pPr>
              <w:framePr w:w="9173" w:h="600" w:wrap="none" w:vAnchor="page" w:hAnchor="page" w:x="1498" w:y="1162"/>
              <w:rPr>
                <w:sz w:val="10"/>
                <w:szCs w:val="10"/>
              </w:rPr>
            </w:pPr>
          </w:p>
        </w:tc>
        <w:tc>
          <w:tcPr>
            <w:tcW w:w="4104" w:type="dxa"/>
            <w:tcBorders>
              <w:top w:val="single" w:sz="4" w:space="0" w:color="auto"/>
              <w:left w:val="single" w:sz="4" w:space="0" w:color="auto"/>
              <w:bottom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220" w:lineRule="exact"/>
              <w:ind w:left="120"/>
              <w:jc w:val="left"/>
            </w:pPr>
            <w:r>
              <w:rPr>
                <w:rStyle w:val="0pt1"/>
              </w:rPr>
              <w:t>ИТОГО ЧАСОВ</w:t>
            </w:r>
          </w:p>
        </w:tc>
        <w:tc>
          <w:tcPr>
            <w:tcW w:w="1421" w:type="dxa"/>
            <w:tcBorders>
              <w:top w:val="single" w:sz="4" w:space="0" w:color="auto"/>
              <w:left w:val="single" w:sz="4" w:space="0" w:color="auto"/>
              <w:bottom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220" w:lineRule="exact"/>
            </w:pPr>
            <w:r>
              <w:rPr>
                <w:rStyle w:val="0pt1"/>
              </w:rPr>
              <w:t>276</w:t>
            </w:r>
          </w:p>
        </w:tc>
        <w:tc>
          <w:tcPr>
            <w:tcW w:w="1618" w:type="dxa"/>
            <w:tcBorders>
              <w:top w:val="single" w:sz="4" w:space="0" w:color="auto"/>
              <w:left w:val="single" w:sz="4" w:space="0" w:color="auto"/>
              <w:bottom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220" w:lineRule="exact"/>
            </w:pPr>
            <w:r>
              <w:rPr>
                <w:rStyle w:val="0pt1"/>
              </w:rPr>
              <w:t>414</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CF77B8" w:rsidRDefault="00827461">
            <w:pPr>
              <w:pStyle w:val="3"/>
              <w:framePr w:w="9173" w:h="600" w:wrap="none" w:vAnchor="page" w:hAnchor="page" w:x="1498" w:y="1162"/>
              <w:shd w:val="clear" w:color="auto" w:fill="auto"/>
              <w:spacing w:after="0" w:line="220" w:lineRule="exact"/>
            </w:pPr>
            <w:r>
              <w:rPr>
                <w:rStyle w:val="0pt1"/>
              </w:rPr>
              <w:t>414</w:t>
            </w:r>
          </w:p>
        </w:tc>
      </w:tr>
    </w:tbl>
    <w:p w:rsidR="00CF77B8" w:rsidRDefault="00827461">
      <w:pPr>
        <w:pStyle w:val="60"/>
        <w:framePr w:w="10070" w:h="266" w:hRule="exact" w:wrap="none" w:vAnchor="page" w:hAnchor="page" w:x="932" w:y="2967"/>
        <w:shd w:val="clear" w:color="auto" w:fill="auto"/>
        <w:spacing w:before="0" w:after="0" w:line="200" w:lineRule="exact"/>
        <w:ind w:left="80"/>
        <w:jc w:val="center"/>
      </w:pPr>
      <w:r>
        <w:t>ГОДОВОЙ УЧЕБНЫЙ ПЛАН</w:t>
      </w:r>
    </w:p>
    <w:p w:rsidR="00CF77B8" w:rsidRDefault="00827461">
      <w:pPr>
        <w:pStyle w:val="a6"/>
        <w:framePr w:w="3398" w:h="523" w:hRule="exact" w:wrap="none" w:vAnchor="page" w:hAnchor="page" w:x="4186" w:y="3496"/>
        <w:shd w:val="clear" w:color="auto" w:fill="auto"/>
        <w:spacing w:line="245" w:lineRule="exact"/>
        <w:jc w:val="center"/>
      </w:pPr>
      <w:r>
        <w:t>Для учебно-тренировочных групп 1-5 года обучения</w:t>
      </w:r>
    </w:p>
    <w:tbl>
      <w:tblPr>
        <w:tblOverlap w:val="never"/>
        <w:tblW w:w="0" w:type="auto"/>
        <w:tblLayout w:type="fixed"/>
        <w:tblCellMar>
          <w:left w:w="10" w:type="dxa"/>
          <w:right w:w="10" w:type="dxa"/>
        </w:tblCellMar>
        <w:tblLook w:val="0000" w:firstRow="0" w:lastRow="0" w:firstColumn="0" w:lastColumn="0" w:noHBand="0" w:noVBand="0"/>
      </w:tblPr>
      <w:tblGrid>
        <w:gridCol w:w="547"/>
        <w:gridCol w:w="4296"/>
        <w:gridCol w:w="1080"/>
        <w:gridCol w:w="1075"/>
        <w:gridCol w:w="1075"/>
        <w:gridCol w:w="1080"/>
        <w:gridCol w:w="907"/>
      </w:tblGrid>
      <w:tr w:rsidR="00CF77B8">
        <w:trPr>
          <w:trHeight w:hRule="exact" w:val="576"/>
        </w:trPr>
        <w:tc>
          <w:tcPr>
            <w:tcW w:w="547" w:type="dxa"/>
            <w:vMerge w:val="restart"/>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w:t>
            </w:r>
          </w:p>
        </w:tc>
        <w:tc>
          <w:tcPr>
            <w:tcW w:w="4296" w:type="dxa"/>
            <w:vMerge w:val="restart"/>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Вид подготовки</w:t>
            </w:r>
          </w:p>
        </w:tc>
        <w:tc>
          <w:tcPr>
            <w:tcW w:w="5217" w:type="dxa"/>
            <w:gridSpan w:val="5"/>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Учебно-тренировочные группы</w:t>
            </w:r>
          </w:p>
        </w:tc>
      </w:tr>
      <w:tr w:rsidR="00CF77B8">
        <w:trPr>
          <w:trHeight w:hRule="exact" w:val="355"/>
        </w:trPr>
        <w:tc>
          <w:tcPr>
            <w:tcW w:w="547" w:type="dxa"/>
            <w:vMerge/>
            <w:tcBorders>
              <w:left w:val="single" w:sz="4" w:space="0" w:color="auto"/>
            </w:tcBorders>
            <w:shd w:val="clear" w:color="auto" w:fill="FFFFFF"/>
          </w:tcPr>
          <w:p w:rsidR="00CF77B8" w:rsidRDefault="00CF77B8">
            <w:pPr>
              <w:framePr w:w="10061" w:h="4176" w:wrap="none" w:vAnchor="page" w:hAnchor="page" w:x="937" w:y="4479"/>
            </w:pPr>
          </w:p>
        </w:tc>
        <w:tc>
          <w:tcPr>
            <w:tcW w:w="4296" w:type="dxa"/>
            <w:vMerge/>
            <w:tcBorders>
              <w:left w:val="single" w:sz="4" w:space="0" w:color="auto"/>
            </w:tcBorders>
            <w:shd w:val="clear" w:color="auto" w:fill="FFFFFF"/>
          </w:tcPr>
          <w:p w:rsidR="00CF77B8" w:rsidRDefault="00CF77B8">
            <w:pPr>
              <w:framePr w:w="10061" w:h="4176" w:wrap="none" w:vAnchor="page" w:hAnchor="page" w:x="937" w:y="4479"/>
            </w:pPr>
          </w:p>
        </w:tc>
        <w:tc>
          <w:tcPr>
            <w:tcW w:w="5217" w:type="dxa"/>
            <w:gridSpan w:val="5"/>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Г од обучения</w:t>
            </w:r>
          </w:p>
        </w:tc>
      </w:tr>
      <w:tr w:rsidR="00CF77B8">
        <w:trPr>
          <w:trHeight w:hRule="exact" w:val="360"/>
        </w:trPr>
        <w:tc>
          <w:tcPr>
            <w:tcW w:w="547" w:type="dxa"/>
            <w:vMerge/>
            <w:tcBorders>
              <w:left w:val="single" w:sz="4" w:space="0" w:color="auto"/>
            </w:tcBorders>
            <w:shd w:val="clear" w:color="auto" w:fill="FFFFFF"/>
          </w:tcPr>
          <w:p w:rsidR="00CF77B8" w:rsidRDefault="00CF77B8">
            <w:pPr>
              <w:framePr w:w="10061" w:h="4176" w:wrap="none" w:vAnchor="page" w:hAnchor="page" w:x="937" w:y="4479"/>
            </w:pPr>
          </w:p>
        </w:tc>
        <w:tc>
          <w:tcPr>
            <w:tcW w:w="4296" w:type="dxa"/>
            <w:vMerge/>
            <w:tcBorders>
              <w:left w:val="single" w:sz="4" w:space="0" w:color="auto"/>
            </w:tcBorders>
            <w:shd w:val="clear" w:color="auto" w:fill="FFFFFF"/>
          </w:tcPr>
          <w:p w:rsidR="00CF77B8" w:rsidRDefault="00CF77B8">
            <w:pPr>
              <w:framePr w:w="10061" w:h="4176" w:wrap="none" w:vAnchor="page" w:hAnchor="page" w:x="937" w:y="4479"/>
            </w:pP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1 год</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2 год</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3 год</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 xml:space="preserve">4 </w:t>
            </w:r>
            <w:r>
              <w:rPr>
                <w:rStyle w:val="0pt1"/>
              </w:rPr>
              <w:t>год</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5 год</w:t>
            </w:r>
          </w:p>
        </w:tc>
      </w:tr>
      <w:tr w:rsidR="00CF77B8">
        <w:trPr>
          <w:trHeight w:hRule="exact" w:val="278"/>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360" w:lineRule="exact"/>
              <w:ind w:left="120"/>
              <w:jc w:val="left"/>
            </w:pPr>
            <w:r>
              <w:rPr>
                <w:rStyle w:val="115pt0pt"/>
              </w:rPr>
              <w:t>1</w:t>
            </w:r>
            <w:r>
              <w:rPr>
                <w:rStyle w:val="CordiaUPC18pt0pt"/>
              </w:rPr>
              <w:t>.</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Теоретическая подготовка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20</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20</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44</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44</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44</w:t>
            </w:r>
          </w:p>
        </w:tc>
      </w:tr>
      <w:tr w:rsidR="00CF77B8">
        <w:trPr>
          <w:trHeight w:hRule="exact" w:val="283"/>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2.</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Общая физическая подготовка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144</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144</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177</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177</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177</w:t>
            </w:r>
          </w:p>
        </w:tc>
      </w:tr>
      <w:tr w:rsidR="00CF77B8">
        <w:trPr>
          <w:trHeight w:hRule="exact" w:val="283"/>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3.</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Специальная физическая подготовка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55</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55</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91</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91</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91</w:t>
            </w:r>
          </w:p>
        </w:tc>
      </w:tr>
      <w:tr w:rsidR="00CF77B8">
        <w:trPr>
          <w:trHeight w:hRule="exact" w:val="283"/>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4.</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Техническая подготовка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208</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208</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247</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247</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247</w:t>
            </w:r>
          </w:p>
        </w:tc>
      </w:tr>
      <w:tr w:rsidR="00CF77B8">
        <w:trPr>
          <w:trHeight w:hRule="exact" w:val="293"/>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5.</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Тактическая подготовка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63</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63</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153</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153</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153</w:t>
            </w:r>
          </w:p>
        </w:tc>
      </w:tr>
      <w:tr w:rsidR="00CF77B8">
        <w:trPr>
          <w:trHeight w:hRule="exact" w:val="293"/>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6.</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Игровая, соревновательная подготовка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50</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50</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92</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92</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92</w:t>
            </w:r>
          </w:p>
        </w:tc>
      </w:tr>
      <w:tr w:rsidR="00CF77B8">
        <w:trPr>
          <w:trHeight w:hRule="exact" w:val="298"/>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7.</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Инструкторская, судейская практика</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8</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8</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18</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18</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18</w:t>
            </w:r>
          </w:p>
        </w:tc>
      </w:tr>
      <w:tr w:rsidR="00CF77B8">
        <w:trPr>
          <w:trHeight w:hRule="exact" w:val="283"/>
        </w:trPr>
        <w:tc>
          <w:tcPr>
            <w:tcW w:w="547"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8.</w:t>
            </w: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23"/>
              </w:rPr>
              <w:t>Контрольные испытания</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4</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4</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6</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6</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6</w:t>
            </w:r>
          </w:p>
        </w:tc>
      </w:tr>
      <w:tr w:rsidR="00CF77B8">
        <w:trPr>
          <w:trHeight w:hRule="exact" w:val="278"/>
        </w:trPr>
        <w:tc>
          <w:tcPr>
            <w:tcW w:w="547" w:type="dxa"/>
            <w:tcBorders>
              <w:top w:val="single" w:sz="4" w:space="0" w:color="auto"/>
              <w:left w:val="single" w:sz="4" w:space="0" w:color="auto"/>
            </w:tcBorders>
            <w:shd w:val="clear" w:color="auto" w:fill="FFFFFF"/>
          </w:tcPr>
          <w:p w:rsidR="00CF77B8" w:rsidRDefault="00CF77B8">
            <w:pPr>
              <w:framePr w:w="10061" w:h="4176" w:wrap="none" w:vAnchor="page" w:hAnchor="page" w:x="937" w:y="4479"/>
              <w:rPr>
                <w:sz w:val="10"/>
                <w:szCs w:val="10"/>
              </w:rPr>
            </w:pPr>
          </w:p>
        </w:tc>
        <w:tc>
          <w:tcPr>
            <w:tcW w:w="4296"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170" w:lineRule="exact"/>
              <w:ind w:left="120"/>
              <w:jc w:val="left"/>
            </w:pPr>
            <w:r>
              <w:rPr>
                <w:rStyle w:val="85pt0pt"/>
              </w:rPr>
              <w:t>Количество учебных часов в неделю</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12</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12</w:t>
            </w:r>
          </w:p>
        </w:tc>
        <w:tc>
          <w:tcPr>
            <w:tcW w:w="1075"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18</w:t>
            </w:r>
          </w:p>
        </w:tc>
        <w:tc>
          <w:tcPr>
            <w:tcW w:w="1080" w:type="dxa"/>
            <w:tcBorders>
              <w:top w:val="single" w:sz="4" w:space="0" w:color="auto"/>
              <w:lef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18</w:t>
            </w:r>
          </w:p>
        </w:tc>
        <w:tc>
          <w:tcPr>
            <w:tcW w:w="907" w:type="dxa"/>
            <w:tcBorders>
              <w:top w:val="single" w:sz="4" w:space="0" w:color="auto"/>
              <w:left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23"/>
              </w:rPr>
              <w:t>18</w:t>
            </w:r>
          </w:p>
        </w:tc>
      </w:tr>
      <w:tr w:rsidR="00CF77B8">
        <w:trPr>
          <w:trHeight w:hRule="exact" w:val="312"/>
        </w:trPr>
        <w:tc>
          <w:tcPr>
            <w:tcW w:w="547" w:type="dxa"/>
            <w:tcBorders>
              <w:top w:val="single" w:sz="4" w:space="0" w:color="auto"/>
              <w:left w:val="single" w:sz="4" w:space="0" w:color="auto"/>
              <w:bottom w:val="single" w:sz="4" w:space="0" w:color="auto"/>
            </w:tcBorders>
            <w:shd w:val="clear" w:color="auto" w:fill="FFFFFF"/>
          </w:tcPr>
          <w:p w:rsidR="00CF77B8" w:rsidRDefault="00CF77B8">
            <w:pPr>
              <w:framePr w:w="10061" w:h="4176" w:wrap="none" w:vAnchor="page" w:hAnchor="page" w:x="937" w:y="4479"/>
              <w:rPr>
                <w:sz w:val="10"/>
                <w:szCs w:val="10"/>
              </w:rPr>
            </w:pPr>
          </w:p>
        </w:tc>
        <w:tc>
          <w:tcPr>
            <w:tcW w:w="4296" w:type="dxa"/>
            <w:tcBorders>
              <w:top w:val="single" w:sz="4" w:space="0" w:color="auto"/>
              <w:left w:val="single" w:sz="4" w:space="0" w:color="auto"/>
              <w:bottom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ind w:left="120"/>
              <w:jc w:val="left"/>
            </w:pPr>
            <w:r>
              <w:rPr>
                <w:rStyle w:val="0pt1"/>
              </w:rPr>
              <w:t>ИТОГО ЧАСОВ</w:t>
            </w:r>
          </w:p>
        </w:tc>
        <w:tc>
          <w:tcPr>
            <w:tcW w:w="1080" w:type="dxa"/>
            <w:tcBorders>
              <w:top w:val="single" w:sz="4" w:space="0" w:color="auto"/>
              <w:left w:val="single" w:sz="4" w:space="0" w:color="auto"/>
              <w:bottom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552</w:t>
            </w:r>
          </w:p>
        </w:tc>
        <w:tc>
          <w:tcPr>
            <w:tcW w:w="1075" w:type="dxa"/>
            <w:tcBorders>
              <w:top w:val="single" w:sz="4" w:space="0" w:color="auto"/>
              <w:left w:val="single" w:sz="4" w:space="0" w:color="auto"/>
              <w:bottom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552</w:t>
            </w:r>
          </w:p>
        </w:tc>
        <w:tc>
          <w:tcPr>
            <w:tcW w:w="1075" w:type="dxa"/>
            <w:tcBorders>
              <w:top w:val="single" w:sz="4" w:space="0" w:color="auto"/>
              <w:left w:val="single" w:sz="4" w:space="0" w:color="auto"/>
              <w:bottom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828</w:t>
            </w:r>
          </w:p>
        </w:tc>
        <w:tc>
          <w:tcPr>
            <w:tcW w:w="1080" w:type="dxa"/>
            <w:tcBorders>
              <w:top w:val="single" w:sz="4" w:space="0" w:color="auto"/>
              <w:left w:val="single" w:sz="4" w:space="0" w:color="auto"/>
              <w:bottom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828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F77B8" w:rsidRDefault="00827461">
            <w:pPr>
              <w:pStyle w:val="3"/>
              <w:framePr w:w="10061" w:h="4176" w:wrap="none" w:vAnchor="page" w:hAnchor="page" w:x="937" w:y="4479"/>
              <w:shd w:val="clear" w:color="auto" w:fill="auto"/>
              <w:spacing w:after="0" w:line="220" w:lineRule="exact"/>
            </w:pPr>
            <w:r>
              <w:rPr>
                <w:rStyle w:val="0pt1"/>
              </w:rPr>
              <w:t>828</w:t>
            </w:r>
          </w:p>
        </w:tc>
      </w:tr>
    </w:tbl>
    <w:p w:rsidR="00CF77B8" w:rsidRDefault="00CF77B8">
      <w:pPr>
        <w:rPr>
          <w:sz w:val="2"/>
          <w:szCs w:val="2"/>
        </w:rPr>
        <w:sectPr w:rsidR="00CF77B8">
          <w:pgSz w:w="11909" w:h="16838"/>
          <w:pgMar w:top="0" w:right="0" w:bottom="0" w:left="0" w:header="0" w:footer="3" w:gutter="0"/>
          <w:cols w:space="720"/>
          <w:noEndnote/>
          <w:docGrid w:linePitch="360"/>
        </w:sectPr>
      </w:pPr>
    </w:p>
    <w:p w:rsidR="00CF77B8" w:rsidRDefault="00827461">
      <w:pPr>
        <w:pStyle w:val="31"/>
        <w:framePr w:w="15706" w:h="605" w:hRule="exact" w:wrap="none" w:vAnchor="page" w:hAnchor="page" w:x="567" w:y="4906"/>
        <w:shd w:val="clear" w:color="auto" w:fill="auto"/>
        <w:spacing w:before="0" w:after="0" w:line="274" w:lineRule="exact"/>
        <w:ind w:left="480"/>
        <w:jc w:val="center"/>
      </w:pPr>
      <w:r>
        <w:lastRenderedPageBreak/>
        <w:t>ПЛАН-ГРАФИК СПОРТИВНОЙ ПОДГОТОВКИ НА ГОД</w:t>
      </w:r>
      <w:proofErr w:type="gramStart"/>
      <w:r>
        <w:t xml:space="preserve"> Д</w:t>
      </w:r>
      <w:proofErr w:type="gramEnd"/>
      <w:r>
        <w:t xml:space="preserve">ля спортивно-оздоровительной группы </w:t>
      </w:r>
      <w:proofErr w:type="spellStart"/>
      <w:r>
        <w:t>бч</w:t>
      </w:r>
      <w:proofErr w:type="spellEnd"/>
      <w:r>
        <w:t>/неделя</w:t>
      </w:r>
    </w:p>
    <w:tbl>
      <w:tblPr>
        <w:tblOverlap w:val="never"/>
        <w:tblW w:w="0" w:type="auto"/>
        <w:tblLayout w:type="fixed"/>
        <w:tblCellMar>
          <w:left w:w="10" w:type="dxa"/>
          <w:right w:w="10" w:type="dxa"/>
        </w:tblCellMar>
        <w:tblLook w:val="0000" w:firstRow="0" w:lastRow="0" w:firstColumn="0" w:lastColumn="0" w:noHBand="0" w:noVBand="0"/>
      </w:tblPr>
      <w:tblGrid>
        <w:gridCol w:w="4133"/>
        <w:gridCol w:w="1248"/>
        <w:gridCol w:w="1032"/>
        <w:gridCol w:w="960"/>
        <w:gridCol w:w="850"/>
        <w:gridCol w:w="965"/>
        <w:gridCol w:w="859"/>
        <w:gridCol w:w="974"/>
        <w:gridCol w:w="672"/>
        <w:gridCol w:w="854"/>
        <w:gridCol w:w="557"/>
        <w:gridCol w:w="715"/>
        <w:gridCol w:w="965"/>
        <w:gridCol w:w="912"/>
      </w:tblGrid>
      <w:tr w:rsidR="00CF77B8">
        <w:trPr>
          <w:trHeight w:hRule="exact" w:val="29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Содержание занятий</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Часы</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сентябрь</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октябрь</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ноябрь</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декабрь</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январь</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февраль</w:t>
            </w: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март</w:t>
            </w: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апрель</w:t>
            </w: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май</w:t>
            </w: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0"/>
              </w:rPr>
              <w:t>июнь</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200"/>
              <w:jc w:val="left"/>
            </w:pPr>
            <w:r>
              <w:rPr>
                <w:rStyle w:val="85pt0pt0"/>
              </w:rPr>
              <w:t>июль</w:t>
            </w:r>
          </w:p>
        </w:tc>
        <w:tc>
          <w:tcPr>
            <w:tcW w:w="912" w:type="dxa"/>
            <w:tcBorders>
              <w:top w:val="single" w:sz="4" w:space="0" w:color="auto"/>
              <w:left w:val="single" w:sz="4" w:space="0" w:color="auto"/>
              <w:righ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60"/>
              <w:jc w:val="left"/>
            </w:pPr>
            <w:r>
              <w:rPr>
                <w:rStyle w:val="85pt0pt0"/>
              </w:rPr>
              <w:t>август</w:t>
            </w: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1.ТЕОРИЯ</w:t>
            </w:r>
          </w:p>
        </w:tc>
        <w:tc>
          <w:tcPr>
            <w:tcW w:w="1248"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1 .Физическая культура и спо</w:t>
            </w:r>
            <w:proofErr w:type="gramStart"/>
            <w:r>
              <w:rPr>
                <w:rStyle w:val="85pt0pt"/>
              </w:rPr>
              <w:t>рт в РФ</w:t>
            </w:r>
            <w:proofErr w:type="gramEnd"/>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1</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2.Баскетбол в РФ</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1</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470"/>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35" w:lineRule="exact"/>
              <w:ind w:left="140"/>
              <w:jc w:val="left"/>
            </w:pPr>
            <w:r>
              <w:rPr>
                <w:rStyle w:val="85pt0pt"/>
              </w:rPr>
              <w:t>3.Гигиена, врачебный контроль и самоконтроль</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2</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470"/>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30" w:lineRule="exact"/>
              <w:ind w:left="140"/>
              <w:jc w:val="left"/>
            </w:pPr>
            <w:r>
              <w:rPr>
                <w:rStyle w:val="85pt0pt"/>
              </w:rPr>
              <w:t>4.Физиологические основы спортивной тренировки</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1</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5.Основы техники и тактики баскетбола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4</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6.Правила игры в баскетбол</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3</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Итого часов:</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12</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П.ПРАКТИКА</w:t>
            </w:r>
          </w:p>
        </w:tc>
        <w:tc>
          <w:tcPr>
            <w:tcW w:w="1248"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1 .Общая физическая подготовка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82</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7</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7</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7</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7</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8</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7</w:t>
            </w: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6</w:t>
            </w: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8</w:t>
            </w: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11</w:t>
            </w: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8</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6</w:t>
            </w: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2.Специальная физическая подготовка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22</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3.Техническая подготовка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111</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10</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12</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11</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10</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10</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9</w:t>
            </w: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12</w:t>
            </w: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10</w:t>
            </w: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9</w:t>
            </w: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12</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6</w:t>
            </w: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4.Тактическая подготовка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33</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3</w:t>
            </w: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5.Игровая, соревновательная подготовка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12</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1</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6.Инструкторская и судейская практика</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520"/>
              <w:jc w:val="left"/>
            </w:pPr>
            <w:r>
              <w:rPr>
                <w:rStyle w:val="85pt0pt"/>
              </w:rPr>
              <w:t>-</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96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850"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859"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97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67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854"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71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965"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pPr>
            <w:r>
              <w:rPr>
                <w:rStyle w:val="85pt0pt"/>
              </w:rPr>
              <w:t>-</w:t>
            </w: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170" w:lineRule="exact"/>
              <w:ind w:left="140"/>
              <w:jc w:val="left"/>
            </w:pPr>
            <w:r>
              <w:rPr>
                <w:rStyle w:val="85pt0pt"/>
              </w:rPr>
              <w:t>7.Контрольные нормативы</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4</w:t>
            </w:r>
          </w:p>
        </w:tc>
        <w:tc>
          <w:tcPr>
            <w:tcW w:w="1032"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w:t>
            </w: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3"/>
        </w:trPr>
        <w:tc>
          <w:tcPr>
            <w:tcW w:w="4133"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right="120"/>
              <w:jc w:val="right"/>
            </w:pPr>
            <w:r>
              <w:rPr>
                <w:rStyle w:val="0pt1"/>
              </w:rPr>
              <w:t>Итого часов:</w:t>
            </w:r>
          </w:p>
        </w:tc>
        <w:tc>
          <w:tcPr>
            <w:tcW w:w="1248" w:type="dxa"/>
            <w:tcBorders>
              <w:top w:val="single" w:sz="4" w:space="0" w:color="auto"/>
              <w:left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520"/>
              <w:jc w:val="left"/>
            </w:pPr>
            <w:r>
              <w:rPr>
                <w:rStyle w:val="0pt1"/>
              </w:rPr>
              <w:t>276</w:t>
            </w: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288"/>
        </w:trPr>
        <w:tc>
          <w:tcPr>
            <w:tcW w:w="4133"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1248"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103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0"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9"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7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672"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854"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557"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71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65" w:type="dxa"/>
            <w:tcBorders>
              <w:top w:val="single" w:sz="4" w:space="0" w:color="auto"/>
              <w:left w:val="single" w:sz="4" w:space="0" w:color="auto"/>
            </w:tcBorders>
            <w:shd w:val="clear" w:color="auto" w:fill="FFFFFF"/>
          </w:tcPr>
          <w:p w:rsidR="00CF77B8" w:rsidRDefault="00CF77B8">
            <w:pPr>
              <w:framePr w:w="15696" w:h="6384" w:wrap="none" w:vAnchor="page" w:hAnchor="page" w:x="572" w:y="5754"/>
              <w:rPr>
                <w:sz w:val="10"/>
                <w:szCs w:val="10"/>
              </w:rPr>
            </w:pPr>
          </w:p>
        </w:tc>
        <w:tc>
          <w:tcPr>
            <w:tcW w:w="912" w:type="dxa"/>
            <w:tcBorders>
              <w:top w:val="single" w:sz="4" w:space="0" w:color="auto"/>
              <w:left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r w:rsidR="00CF77B8">
        <w:trPr>
          <w:trHeight w:hRule="exact" w:val="576"/>
        </w:trPr>
        <w:tc>
          <w:tcPr>
            <w:tcW w:w="4133"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right="120"/>
              <w:jc w:val="right"/>
            </w:pPr>
            <w:r>
              <w:rPr>
                <w:rStyle w:val="0pt1"/>
              </w:rPr>
              <w:t>Всего часов:</w:t>
            </w:r>
          </w:p>
        </w:tc>
        <w:tc>
          <w:tcPr>
            <w:tcW w:w="1248"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74" w:lineRule="exact"/>
              <w:ind w:left="520"/>
              <w:jc w:val="left"/>
            </w:pPr>
            <w:r>
              <w:rPr>
                <w:rStyle w:val="0pt1"/>
              </w:rPr>
              <w:t xml:space="preserve">46 </w:t>
            </w:r>
            <w:proofErr w:type="spellStart"/>
            <w:r>
              <w:rPr>
                <w:rStyle w:val="0pt1"/>
              </w:rPr>
              <w:t>нед</w:t>
            </w:r>
            <w:proofErr w:type="spellEnd"/>
            <w:r>
              <w:rPr>
                <w:rStyle w:val="0pt1"/>
              </w:rPr>
              <w:t>. 276</w:t>
            </w:r>
          </w:p>
        </w:tc>
        <w:tc>
          <w:tcPr>
            <w:tcW w:w="1032"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960"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850"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965"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859"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974"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24</w:t>
            </w:r>
          </w:p>
        </w:tc>
        <w:tc>
          <w:tcPr>
            <w:tcW w:w="672"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854"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24</w:t>
            </w:r>
          </w:p>
        </w:tc>
        <w:tc>
          <w:tcPr>
            <w:tcW w:w="557"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28</w:t>
            </w:r>
          </w:p>
        </w:tc>
        <w:tc>
          <w:tcPr>
            <w:tcW w:w="715"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pPr>
            <w:r>
              <w:rPr>
                <w:rStyle w:val="0pt1"/>
              </w:rPr>
              <w:t>26</w:t>
            </w:r>
          </w:p>
        </w:tc>
        <w:tc>
          <w:tcPr>
            <w:tcW w:w="965" w:type="dxa"/>
            <w:tcBorders>
              <w:top w:val="single" w:sz="4" w:space="0" w:color="auto"/>
              <w:left w:val="single" w:sz="4" w:space="0" w:color="auto"/>
              <w:bottom w:val="single" w:sz="4" w:space="0" w:color="auto"/>
            </w:tcBorders>
            <w:shd w:val="clear" w:color="auto" w:fill="FFFFFF"/>
          </w:tcPr>
          <w:p w:rsidR="00CF77B8" w:rsidRDefault="00827461">
            <w:pPr>
              <w:pStyle w:val="3"/>
              <w:framePr w:w="15696" w:h="6384" w:wrap="none" w:vAnchor="page" w:hAnchor="page" w:x="572" w:y="5754"/>
              <w:shd w:val="clear" w:color="auto" w:fill="auto"/>
              <w:spacing w:after="0" w:line="220" w:lineRule="exact"/>
              <w:ind w:left="200"/>
              <w:jc w:val="left"/>
            </w:pPr>
            <w:r>
              <w:rPr>
                <w:rStyle w:val="0pt1"/>
              </w:rPr>
              <w:t>18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77B8" w:rsidRDefault="00CF77B8">
            <w:pPr>
              <w:framePr w:w="15696" w:h="6384" w:wrap="none" w:vAnchor="page" w:hAnchor="page" w:x="572" w:y="5754"/>
              <w:rPr>
                <w:sz w:val="10"/>
                <w:szCs w:val="10"/>
              </w:rPr>
            </w:pPr>
          </w:p>
        </w:tc>
      </w:tr>
    </w:tbl>
    <w:p w:rsidR="00CF77B8" w:rsidRDefault="00CF77B8">
      <w:pPr>
        <w:rPr>
          <w:sz w:val="2"/>
          <w:szCs w:val="2"/>
        </w:rPr>
      </w:pPr>
    </w:p>
    <w:sectPr w:rsidR="00CF77B8">
      <w:pgSz w:w="16838" w:h="16834"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65" w:rsidRDefault="007C1B65">
      <w:r>
        <w:separator/>
      </w:r>
    </w:p>
  </w:endnote>
  <w:endnote w:type="continuationSeparator" w:id="0">
    <w:p w:rsidR="007C1B65" w:rsidRDefault="007C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65" w:rsidRDefault="007C1B65"/>
  </w:footnote>
  <w:footnote w:type="continuationSeparator" w:id="0">
    <w:p w:rsidR="007C1B65" w:rsidRDefault="007C1B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C5C"/>
    <w:multiLevelType w:val="multilevel"/>
    <w:tmpl w:val="0D526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40EC8"/>
    <w:multiLevelType w:val="multilevel"/>
    <w:tmpl w:val="75164B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12B65"/>
    <w:multiLevelType w:val="multilevel"/>
    <w:tmpl w:val="E5301B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A262C"/>
    <w:multiLevelType w:val="multilevel"/>
    <w:tmpl w:val="57B2C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F216FE"/>
    <w:multiLevelType w:val="multilevel"/>
    <w:tmpl w:val="626C2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8F6E40"/>
    <w:multiLevelType w:val="multilevel"/>
    <w:tmpl w:val="94BEE648"/>
    <w:lvl w:ilvl="0">
      <w:start w:val="1"/>
      <w:numFmt w:val="decimal"/>
      <w:lvlText w:val="%1-"/>
      <w:lvlJc w:val="left"/>
      <w:rPr>
        <w:rFonts w:ascii="Times New Roman" w:eastAsia="Times New Roman" w:hAnsi="Times New Roman" w:cs="Times New Roman"/>
        <w:b w:val="0"/>
        <w:bCs w:val="0"/>
        <w:i/>
        <w:iCs/>
        <w:smallCaps w:val="0"/>
        <w:strike w:val="0"/>
        <w:color w:val="000000"/>
        <w:spacing w:val="-8"/>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B92397"/>
    <w:multiLevelType w:val="multilevel"/>
    <w:tmpl w:val="2904F33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C82B80"/>
    <w:multiLevelType w:val="multilevel"/>
    <w:tmpl w:val="2AF45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012B9E"/>
    <w:multiLevelType w:val="multilevel"/>
    <w:tmpl w:val="FB801BB6"/>
    <w:lvl w:ilvl="0">
      <w:start w:val="1"/>
      <w:numFmt w:val="decimal"/>
      <w:lvlText w:val="%1-"/>
      <w:lvlJc w:val="left"/>
      <w:rPr>
        <w:rFonts w:ascii="Times New Roman" w:eastAsia="Times New Roman" w:hAnsi="Times New Roman" w:cs="Times New Roman"/>
        <w:b/>
        <w:bCs/>
        <w:i/>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1B3F25"/>
    <w:multiLevelType w:val="multilevel"/>
    <w:tmpl w:val="6E842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037AB"/>
    <w:multiLevelType w:val="multilevel"/>
    <w:tmpl w:val="B658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BF67E0"/>
    <w:multiLevelType w:val="multilevel"/>
    <w:tmpl w:val="8C6A2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05A09"/>
    <w:multiLevelType w:val="multilevel"/>
    <w:tmpl w:val="AF469DDE"/>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12"/>
  </w:num>
  <w:num w:numId="5">
    <w:abstractNumId w:val="8"/>
  </w:num>
  <w:num w:numId="6">
    <w:abstractNumId w:val="5"/>
  </w:num>
  <w:num w:numId="7">
    <w:abstractNumId w:val="0"/>
  </w:num>
  <w:num w:numId="8">
    <w:abstractNumId w:val="4"/>
  </w:num>
  <w:num w:numId="9">
    <w:abstractNumId w:val="10"/>
  </w:num>
  <w:num w:numId="10">
    <w:abstractNumId w:val="11"/>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B8"/>
    <w:rsid w:val="004577AA"/>
    <w:rsid w:val="00525FE9"/>
    <w:rsid w:val="007C1B65"/>
    <w:rsid w:val="00827461"/>
    <w:rsid w:val="00CD026C"/>
    <w:rsid w:val="00CF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66"/>
      <w:szCs w:val="6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
      <w:sz w:val="151"/>
      <w:szCs w:val="151"/>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2"/>
      <w:sz w:val="22"/>
      <w:szCs w:val="22"/>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2"/>
      <w:sz w:val="22"/>
      <w:szCs w:val="22"/>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7"/>
      <w:w w:val="100"/>
      <w:position w:val="0"/>
      <w:sz w:val="22"/>
      <w:szCs w:val="22"/>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CourierNew115pt0pt">
    <w:name w:val="Основной текст + Courier New;11;5 pt;Полужирный;Интервал 0 pt"/>
    <w:basedOn w:val="a4"/>
    <w:rPr>
      <w:rFonts w:ascii="Courier New" w:eastAsia="Courier New" w:hAnsi="Courier New" w:cs="Courier New"/>
      <w:b/>
      <w:bCs/>
      <w:i w:val="0"/>
      <w:iCs w:val="0"/>
      <w:smallCaps w:val="0"/>
      <w:strike w:val="0"/>
      <w:color w:val="000000"/>
      <w:spacing w:val="0"/>
      <w:w w:val="100"/>
      <w:position w:val="0"/>
      <w:sz w:val="23"/>
      <w:szCs w:val="23"/>
      <w:u w:val="none"/>
    </w:rPr>
  </w:style>
  <w:style w:type="character" w:customStyle="1" w:styleId="LucidaSansUnicode105pt0pt">
    <w:name w:val="Основной текст + Lucida Sans Unicode;10;5 pt;Интервал 0 pt"/>
    <w:basedOn w:val="a4"/>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7"/>
      <w:sz w:val="22"/>
      <w:szCs w:val="22"/>
      <w:u w:val="none"/>
    </w:rPr>
  </w:style>
  <w:style w:type="character" w:customStyle="1" w:styleId="0pt2">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7"/>
      <w:w w:val="100"/>
      <w:position w:val="0"/>
      <w:sz w:val="22"/>
      <w:szCs w:val="22"/>
      <w:u w:val="none"/>
      <w:lang w:val="ru-RU"/>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8"/>
      <w:w w:val="100"/>
      <w:position w:val="0"/>
      <w:sz w:val="22"/>
      <w:szCs w:val="22"/>
      <w:u w:val="none"/>
      <w:lang w:val="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8"/>
      <w:sz w:val="22"/>
      <w:szCs w:val="22"/>
      <w:u w:val="none"/>
    </w:rPr>
  </w:style>
  <w:style w:type="character" w:customStyle="1" w:styleId="54pt0pt">
    <w:name w:val="Основной текст (5) + 4 pt;Не курсив;Интервал 0 pt"/>
    <w:basedOn w:val="5"/>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1"/>
      <w:sz w:val="20"/>
      <w:szCs w:val="20"/>
      <w:u w:val="none"/>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pacing w:val="1"/>
      <w:sz w:val="20"/>
      <w:szCs w:val="20"/>
      <w:u w:val="none"/>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SegoeUI8pt0pt">
    <w:name w:val="Основной текст + Segoe UI;8 pt;Полужирный;Интервал 0 pt"/>
    <w:basedOn w:val="a4"/>
    <w:rPr>
      <w:rFonts w:ascii="Segoe UI" w:eastAsia="Segoe UI" w:hAnsi="Segoe UI" w:cs="Segoe UI"/>
      <w:b/>
      <w:bCs/>
      <w:i w:val="0"/>
      <w:iCs w:val="0"/>
      <w:smallCaps w:val="0"/>
      <w:strike w:val="0"/>
      <w:color w:val="000000"/>
      <w:spacing w:val="0"/>
      <w:w w:val="100"/>
      <w:position w:val="0"/>
      <w:sz w:val="16"/>
      <w:szCs w:val="16"/>
      <w:u w:val="none"/>
    </w:rPr>
  </w:style>
  <w:style w:type="character" w:customStyle="1" w:styleId="0pt4">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115pt0pt">
    <w:name w:val="Основной текст + 11;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CordiaUPC18pt0pt">
    <w:name w:val="Основной текст + CordiaUPC;18 pt;Интервал 0 pt"/>
    <w:basedOn w:val="a4"/>
    <w:rPr>
      <w:rFonts w:ascii="CordiaUPC" w:eastAsia="CordiaUPC" w:hAnsi="CordiaUPC" w:cs="CordiaUPC"/>
      <w:b w:val="0"/>
      <w:bCs w:val="0"/>
      <w:i w:val="0"/>
      <w:iCs w:val="0"/>
      <w:smallCaps w:val="0"/>
      <w:strike w:val="0"/>
      <w:color w:val="000000"/>
      <w:spacing w:val="0"/>
      <w:w w:val="100"/>
      <w:position w:val="0"/>
      <w:sz w:val="36"/>
      <w:szCs w:val="36"/>
      <w:u w:val="none"/>
    </w:rPr>
  </w:style>
  <w:style w:type="character" w:customStyle="1" w:styleId="85pt0pt0">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paragraph" w:customStyle="1" w:styleId="3">
    <w:name w:val="Основной текст3"/>
    <w:basedOn w:val="a"/>
    <w:link w:val="a4"/>
    <w:pPr>
      <w:shd w:val="clear" w:color="auto" w:fill="FFFFFF"/>
      <w:spacing w:after="60" w:line="0" w:lineRule="atLeast"/>
      <w:jc w:val="center"/>
    </w:pPr>
    <w:rPr>
      <w:rFonts w:ascii="Times New Roman" w:eastAsia="Times New Roman" w:hAnsi="Times New Roman" w:cs="Times New Roman"/>
      <w:spacing w:val="-4"/>
      <w:sz w:val="22"/>
      <w:szCs w:val="22"/>
    </w:rPr>
  </w:style>
  <w:style w:type="paragraph" w:customStyle="1" w:styleId="20">
    <w:name w:val="Основной текст (2)"/>
    <w:basedOn w:val="a"/>
    <w:link w:val="2"/>
    <w:pPr>
      <w:shd w:val="clear" w:color="auto" w:fill="FFFFFF"/>
      <w:spacing w:before="3000" w:after="1500" w:line="0" w:lineRule="atLeast"/>
      <w:jc w:val="center"/>
    </w:pPr>
    <w:rPr>
      <w:rFonts w:ascii="Times New Roman" w:eastAsia="Times New Roman" w:hAnsi="Times New Roman" w:cs="Times New Roman"/>
      <w:spacing w:val="3"/>
      <w:sz w:val="66"/>
      <w:szCs w:val="66"/>
    </w:rPr>
  </w:style>
  <w:style w:type="paragraph" w:customStyle="1" w:styleId="10">
    <w:name w:val="Заголовок №1"/>
    <w:basedOn w:val="a"/>
    <w:link w:val="1"/>
    <w:pPr>
      <w:shd w:val="clear" w:color="auto" w:fill="FFFFFF"/>
      <w:spacing w:before="1500" w:after="5040" w:line="0" w:lineRule="atLeast"/>
      <w:outlineLvl w:val="0"/>
    </w:pPr>
    <w:rPr>
      <w:rFonts w:ascii="Times New Roman" w:eastAsia="Times New Roman" w:hAnsi="Times New Roman" w:cs="Times New Roman"/>
      <w:b/>
      <w:bCs/>
      <w:spacing w:val="-8"/>
      <w:sz w:val="151"/>
      <w:szCs w:val="151"/>
    </w:rPr>
  </w:style>
  <w:style w:type="paragraph" w:customStyle="1" w:styleId="22">
    <w:name w:val="Заголовок №2"/>
    <w:basedOn w:val="a"/>
    <w:link w:val="21"/>
    <w:pPr>
      <w:shd w:val="clear" w:color="auto" w:fill="FFFFFF"/>
      <w:spacing w:before="3720" w:line="0" w:lineRule="atLeast"/>
      <w:jc w:val="center"/>
      <w:outlineLvl w:val="1"/>
    </w:pPr>
    <w:rPr>
      <w:rFonts w:ascii="Times New Roman" w:eastAsia="Times New Roman" w:hAnsi="Times New Roman" w:cs="Times New Roman"/>
      <w:b/>
      <w:bCs/>
      <w:spacing w:val="-2"/>
      <w:sz w:val="22"/>
      <w:szCs w:val="22"/>
    </w:rPr>
  </w:style>
  <w:style w:type="paragraph" w:customStyle="1" w:styleId="31">
    <w:name w:val="Основной текст (3)"/>
    <w:basedOn w:val="a"/>
    <w:link w:val="30"/>
    <w:pPr>
      <w:shd w:val="clear" w:color="auto" w:fill="FFFFFF"/>
      <w:spacing w:before="960" w:after="420" w:line="0" w:lineRule="atLeast"/>
    </w:pPr>
    <w:rPr>
      <w:rFonts w:ascii="Times New Roman" w:eastAsia="Times New Roman" w:hAnsi="Times New Roman" w:cs="Times New Roman"/>
      <w:b/>
      <w:bCs/>
      <w:spacing w:val="-2"/>
      <w:sz w:val="22"/>
      <w:szCs w:val="22"/>
    </w:rPr>
  </w:style>
  <w:style w:type="paragraph" w:customStyle="1" w:styleId="40">
    <w:name w:val="Основной текст (4)"/>
    <w:basedOn w:val="a"/>
    <w:link w:val="4"/>
    <w:pPr>
      <w:shd w:val="clear" w:color="auto" w:fill="FFFFFF"/>
      <w:spacing w:after="60" w:line="0" w:lineRule="atLeast"/>
    </w:pPr>
    <w:rPr>
      <w:rFonts w:ascii="Times New Roman" w:eastAsia="Times New Roman" w:hAnsi="Times New Roman" w:cs="Times New Roman"/>
      <w:b/>
      <w:bCs/>
      <w:i/>
      <w:iCs/>
      <w:spacing w:val="-7"/>
      <w:sz w:val="22"/>
      <w:szCs w:val="22"/>
    </w:rPr>
  </w:style>
  <w:style w:type="paragraph" w:customStyle="1" w:styleId="50">
    <w:name w:val="Основной текст (5)"/>
    <w:basedOn w:val="a"/>
    <w:link w:val="5"/>
    <w:pPr>
      <w:shd w:val="clear" w:color="auto" w:fill="FFFFFF"/>
      <w:spacing w:line="317" w:lineRule="exact"/>
      <w:jc w:val="center"/>
    </w:pPr>
    <w:rPr>
      <w:rFonts w:ascii="Times New Roman" w:eastAsia="Times New Roman" w:hAnsi="Times New Roman" w:cs="Times New Roman"/>
      <w:i/>
      <w:iCs/>
      <w:spacing w:val="-8"/>
      <w:sz w:val="22"/>
      <w:szCs w:val="22"/>
    </w:rPr>
  </w:style>
  <w:style w:type="paragraph" w:customStyle="1" w:styleId="60">
    <w:name w:val="Основной текст (6)"/>
    <w:basedOn w:val="a"/>
    <w:link w:val="6"/>
    <w:pPr>
      <w:shd w:val="clear" w:color="auto" w:fill="FFFFFF"/>
      <w:spacing w:before="300" w:after="300" w:line="0" w:lineRule="atLeast"/>
    </w:pPr>
    <w:rPr>
      <w:rFonts w:ascii="Times New Roman" w:eastAsia="Times New Roman" w:hAnsi="Times New Roman" w:cs="Times New Roman"/>
      <w:b/>
      <w:bCs/>
      <w:spacing w:val="1"/>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b/>
      <w:bCs/>
      <w:spacing w:val="1"/>
      <w:sz w:val="20"/>
      <w:szCs w:val="20"/>
    </w:rPr>
  </w:style>
  <w:style w:type="paragraph" w:styleId="a7">
    <w:name w:val="No Spacing"/>
    <w:uiPriority w:val="1"/>
    <w:qFormat/>
    <w:rsid w:val="004577A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66"/>
      <w:szCs w:val="6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
      <w:sz w:val="151"/>
      <w:szCs w:val="151"/>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2"/>
      <w:sz w:val="22"/>
      <w:szCs w:val="22"/>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2"/>
      <w:sz w:val="22"/>
      <w:szCs w:val="22"/>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7"/>
      <w:w w:val="100"/>
      <w:position w:val="0"/>
      <w:sz w:val="22"/>
      <w:szCs w:val="22"/>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CourierNew115pt0pt">
    <w:name w:val="Основной текст + Courier New;11;5 pt;Полужирный;Интервал 0 pt"/>
    <w:basedOn w:val="a4"/>
    <w:rPr>
      <w:rFonts w:ascii="Courier New" w:eastAsia="Courier New" w:hAnsi="Courier New" w:cs="Courier New"/>
      <w:b/>
      <w:bCs/>
      <w:i w:val="0"/>
      <w:iCs w:val="0"/>
      <w:smallCaps w:val="0"/>
      <w:strike w:val="0"/>
      <w:color w:val="000000"/>
      <w:spacing w:val="0"/>
      <w:w w:val="100"/>
      <w:position w:val="0"/>
      <w:sz w:val="23"/>
      <w:szCs w:val="23"/>
      <w:u w:val="none"/>
    </w:rPr>
  </w:style>
  <w:style w:type="character" w:customStyle="1" w:styleId="LucidaSansUnicode105pt0pt">
    <w:name w:val="Основной текст + Lucida Sans Unicode;10;5 pt;Интервал 0 pt"/>
    <w:basedOn w:val="a4"/>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7"/>
      <w:sz w:val="22"/>
      <w:szCs w:val="22"/>
      <w:u w:val="none"/>
    </w:rPr>
  </w:style>
  <w:style w:type="character" w:customStyle="1" w:styleId="0pt2">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7"/>
      <w:w w:val="100"/>
      <w:position w:val="0"/>
      <w:sz w:val="22"/>
      <w:szCs w:val="22"/>
      <w:u w:val="none"/>
      <w:lang w:val="ru-RU"/>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8"/>
      <w:w w:val="100"/>
      <w:position w:val="0"/>
      <w:sz w:val="22"/>
      <w:szCs w:val="22"/>
      <w:u w:val="none"/>
      <w:lang w:val="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8"/>
      <w:sz w:val="22"/>
      <w:szCs w:val="22"/>
      <w:u w:val="none"/>
    </w:rPr>
  </w:style>
  <w:style w:type="character" w:customStyle="1" w:styleId="54pt0pt">
    <w:name w:val="Основной текст (5) + 4 pt;Не курсив;Интервал 0 pt"/>
    <w:basedOn w:val="5"/>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1"/>
      <w:sz w:val="20"/>
      <w:szCs w:val="20"/>
      <w:u w:val="none"/>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pacing w:val="1"/>
      <w:sz w:val="20"/>
      <w:szCs w:val="20"/>
      <w:u w:val="none"/>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SegoeUI8pt0pt">
    <w:name w:val="Основной текст + Segoe UI;8 pt;Полужирный;Интервал 0 pt"/>
    <w:basedOn w:val="a4"/>
    <w:rPr>
      <w:rFonts w:ascii="Segoe UI" w:eastAsia="Segoe UI" w:hAnsi="Segoe UI" w:cs="Segoe UI"/>
      <w:b/>
      <w:bCs/>
      <w:i w:val="0"/>
      <w:iCs w:val="0"/>
      <w:smallCaps w:val="0"/>
      <w:strike w:val="0"/>
      <w:color w:val="000000"/>
      <w:spacing w:val="0"/>
      <w:w w:val="100"/>
      <w:position w:val="0"/>
      <w:sz w:val="16"/>
      <w:szCs w:val="16"/>
      <w:u w:val="none"/>
    </w:rPr>
  </w:style>
  <w:style w:type="character" w:customStyle="1" w:styleId="0pt4">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115pt0pt">
    <w:name w:val="Основной текст + 11;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CordiaUPC18pt0pt">
    <w:name w:val="Основной текст + CordiaUPC;18 pt;Интервал 0 pt"/>
    <w:basedOn w:val="a4"/>
    <w:rPr>
      <w:rFonts w:ascii="CordiaUPC" w:eastAsia="CordiaUPC" w:hAnsi="CordiaUPC" w:cs="CordiaUPC"/>
      <w:b w:val="0"/>
      <w:bCs w:val="0"/>
      <w:i w:val="0"/>
      <w:iCs w:val="0"/>
      <w:smallCaps w:val="0"/>
      <w:strike w:val="0"/>
      <w:color w:val="000000"/>
      <w:spacing w:val="0"/>
      <w:w w:val="100"/>
      <w:position w:val="0"/>
      <w:sz w:val="36"/>
      <w:szCs w:val="36"/>
      <w:u w:val="none"/>
    </w:rPr>
  </w:style>
  <w:style w:type="character" w:customStyle="1" w:styleId="85pt0pt0">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paragraph" w:customStyle="1" w:styleId="3">
    <w:name w:val="Основной текст3"/>
    <w:basedOn w:val="a"/>
    <w:link w:val="a4"/>
    <w:pPr>
      <w:shd w:val="clear" w:color="auto" w:fill="FFFFFF"/>
      <w:spacing w:after="60" w:line="0" w:lineRule="atLeast"/>
      <w:jc w:val="center"/>
    </w:pPr>
    <w:rPr>
      <w:rFonts w:ascii="Times New Roman" w:eastAsia="Times New Roman" w:hAnsi="Times New Roman" w:cs="Times New Roman"/>
      <w:spacing w:val="-4"/>
      <w:sz w:val="22"/>
      <w:szCs w:val="22"/>
    </w:rPr>
  </w:style>
  <w:style w:type="paragraph" w:customStyle="1" w:styleId="20">
    <w:name w:val="Основной текст (2)"/>
    <w:basedOn w:val="a"/>
    <w:link w:val="2"/>
    <w:pPr>
      <w:shd w:val="clear" w:color="auto" w:fill="FFFFFF"/>
      <w:spacing w:before="3000" w:after="1500" w:line="0" w:lineRule="atLeast"/>
      <w:jc w:val="center"/>
    </w:pPr>
    <w:rPr>
      <w:rFonts w:ascii="Times New Roman" w:eastAsia="Times New Roman" w:hAnsi="Times New Roman" w:cs="Times New Roman"/>
      <w:spacing w:val="3"/>
      <w:sz w:val="66"/>
      <w:szCs w:val="66"/>
    </w:rPr>
  </w:style>
  <w:style w:type="paragraph" w:customStyle="1" w:styleId="10">
    <w:name w:val="Заголовок №1"/>
    <w:basedOn w:val="a"/>
    <w:link w:val="1"/>
    <w:pPr>
      <w:shd w:val="clear" w:color="auto" w:fill="FFFFFF"/>
      <w:spacing w:before="1500" w:after="5040" w:line="0" w:lineRule="atLeast"/>
      <w:outlineLvl w:val="0"/>
    </w:pPr>
    <w:rPr>
      <w:rFonts w:ascii="Times New Roman" w:eastAsia="Times New Roman" w:hAnsi="Times New Roman" w:cs="Times New Roman"/>
      <w:b/>
      <w:bCs/>
      <w:spacing w:val="-8"/>
      <w:sz w:val="151"/>
      <w:szCs w:val="151"/>
    </w:rPr>
  </w:style>
  <w:style w:type="paragraph" w:customStyle="1" w:styleId="22">
    <w:name w:val="Заголовок №2"/>
    <w:basedOn w:val="a"/>
    <w:link w:val="21"/>
    <w:pPr>
      <w:shd w:val="clear" w:color="auto" w:fill="FFFFFF"/>
      <w:spacing w:before="3720" w:line="0" w:lineRule="atLeast"/>
      <w:jc w:val="center"/>
      <w:outlineLvl w:val="1"/>
    </w:pPr>
    <w:rPr>
      <w:rFonts w:ascii="Times New Roman" w:eastAsia="Times New Roman" w:hAnsi="Times New Roman" w:cs="Times New Roman"/>
      <w:b/>
      <w:bCs/>
      <w:spacing w:val="-2"/>
      <w:sz w:val="22"/>
      <w:szCs w:val="22"/>
    </w:rPr>
  </w:style>
  <w:style w:type="paragraph" w:customStyle="1" w:styleId="31">
    <w:name w:val="Основной текст (3)"/>
    <w:basedOn w:val="a"/>
    <w:link w:val="30"/>
    <w:pPr>
      <w:shd w:val="clear" w:color="auto" w:fill="FFFFFF"/>
      <w:spacing w:before="960" w:after="420" w:line="0" w:lineRule="atLeast"/>
    </w:pPr>
    <w:rPr>
      <w:rFonts w:ascii="Times New Roman" w:eastAsia="Times New Roman" w:hAnsi="Times New Roman" w:cs="Times New Roman"/>
      <w:b/>
      <w:bCs/>
      <w:spacing w:val="-2"/>
      <w:sz w:val="22"/>
      <w:szCs w:val="22"/>
    </w:rPr>
  </w:style>
  <w:style w:type="paragraph" w:customStyle="1" w:styleId="40">
    <w:name w:val="Основной текст (4)"/>
    <w:basedOn w:val="a"/>
    <w:link w:val="4"/>
    <w:pPr>
      <w:shd w:val="clear" w:color="auto" w:fill="FFFFFF"/>
      <w:spacing w:after="60" w:line="0" w:lineRule="atLeast"/>
    </w:pPr>
    <w:rPr>
      <w:rFonts w:ascii="Times New Roman" w:eastAsia="Times New Roman" w:hAnsi="Times New Roman" w:cs="Times New Roman"/>
      <w:b/>
      <w:bCs/>
      <w:i/>
      <w:iCs/>
      <w:spacing w:val="-7"/>
      <w:sz w:val="22"/>
      <w:szCs w:val="22"/>
    </w:rPr>
  </w:style>
  <w:style w:type="paragraph" w:customStyle="1" w:styleId="50">
    <w:name w:val="Основной текст (5)"/>
    <w:basedOn w:val="a"/>
    <w:link w:val="5"/>
    <w:pPr>
      <w:shd w:val="clear" w:color="auto" w:fill="FFFFFF"/>
      <w:spacing w:line="317" w:lineRule="exact"/>
      <w:jc w:val="center"/>
    </w:pPr>
    <w:rPr>
      <w:rFonts w:ascii="Times New Roman" w:eastAsia="Times New Roman" w:hAnsi="Times New Roman" w:cs="Times New Roman"/>
      <w:i/>
      <w:iCs/>
      <w:spacing w:val="-8"/>
      <w:sz w:val="22"/>
      <w:szCs w:val="22"/>
    </w:rPr>
  </w:style>
  <w:style w:type="paragraph" w:customStyle="1" w:styleId="60">
    <w:name w:val="Основной текст (6)"/>
    <w:basedOn w:val="a"/>
    <w:link w:val="6"/>
    <w:pPr>
      <w:shd w:val="clear" w:color="auto" w:fill="FFFFFF"/>
      <w:spacing w:before="300" w:after="300" w:line="0" w:lineRule="atLeast"/>
    </w:pPr>
    <w:rPr>
      <w:rFonts w:ascii="Times New Roman" w:eastAsia="Times New Roman" w:hAnsi="Times New Roman" w:cs="Times New Roman"/>
      <w:b/>
      <w:bCs/>
      <w:spacing w:val="1"/>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b/>
      <w:bCs/>
      <w:spacing w:val="1"/>
      <w:sz w:val="20"/>
      <w:szCs w:val="20"/>
    </w:rPr>
  </w:style>
  <w:style w:type="paragraph" w:styleId="a7">
    <w:name w:val="No Spacing"/>
    <w:uiPriority w:val="1"/>
    <w:qFormat/>
    <w:rsid w:val="004577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2021-04-26T06:16:00Z</dcterms:created>
  <dcterms:modified xsi:type="dcterms:W3CDTF">2021-04-26T07:30:00Z</dcterms:modified>
</cp:coreProperties>
</file>